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Default="00641071"/>
    <w:p w:rsidR="00501AEE" w:rsidRDefault="00501AEE"/>
    <w:p w:rsidR="00501AEE" w:rsidRPr="003F0892" w:rsidRDefault="00501AEE" w:rsidP="00501AEE">
      <w:pPr>
        <w:jc w:val="center"/>
      </w:pPr>
      <w:r w:rsidRPr="003F0892">
        <w:t>T.C.</w:t>
      </w:r>
    </w:p>
    <w:p w:rsidR="00501AEE" w:rsidRPr="003F0892" w:rsidRDefault="00501AEE" w:rsidP="00501AEE">
      <w:pPr>
        <w:jc w:val="center"/>
      </w:pPr>
      <w:r w:rsidRPr="003F0892">
        <w:t>BOLVADİN KAYMAKAMLIĞI</w:t>
      </w:r>
    </w:p>
    <w:p w:rsidR="00501AEE" w:rsidRPr="003F0892" w:rsidRDefault="00501AEE" w:rsidP="00501AEE">
      <w:pPr>
        <w:jc w:val="center"/>
      </w:pPr>
      <w:r w:rsidRPr="003F0892">
        <w:t>İlçe Hıfzıssıhha Kurulu</w:t>
      </w:r>
    </w:p>
    <w:p w:rsidR="00501AEE" w:rsidRPr="003F0892" w:rsidRDefault="00501AEE" w:rsidP="00501AEE">
      <w:pPr>
        <w:jc w:val="both"/>
      </w:pP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F85230">
        <w:rPr>
          <w:b/>
        </w:rPr>
        <w:t>KARAR</w:t>
      </w:r>
      <w:r>
        <w:rPr>
          <w:rFonts w:ascii="Cambria" w:hAnsi="Cambria" w:cs="Calibri"/>
          <w:b/>
        </w:rPr>
        <w:t xml:space="preserve"> TARİHİ</w:t>
      </w:r>
      <w:proofErr w:type="gramStart"/>
      <w:r>
        <w:rPr>
          <w:rFonts w:ascii="Cambria" w:hAnsi="Cambria" w:cs="Calibri"/>
          <w:b/>
        </w:rPr>
        <w:t>:</w:t>
      </w:r>
      <w:r w:rsidRPr="007B21D2">
        <w:rPr>
          <w:rFonts w:ascii="Cambria" w:hAnsi="Cambria" w:cs="Calibri"/>
        </w:rPr>
        <w:t>.</w:t>
      </w:r>
      <w:proofErr w:type="gramEnd"/>
      <w:r w:rsidR="007C7990">
        <w:rPr>
          <w:rFonts w:ascii="Cambria" w:hAnsi="Cambria" w:cs="Calibri"/>
        </w:rPr>
        <w:t>17</w:t>
      </w:r>
      <w:r>
        <w:rPr>
          <w:rFonts w:ascii="Cambria" w:hAnsi="Cambria" w:cs="Calibri"/>
        </w:rPr>
        <w:t>.</w:t>
      </w:r>
      <w:r w:rsidR="00764695">
        <w:rPr>
          <w:rFonts w:ascii="Cambria" w:hAnsi="Cambria" w:cs="Calibri"/>
        </w:rPr>
        <w:t>04</w:t>
      </w:r>
      <w:r w:rsidRPr="007B21D2">
        <w:rPr>
          <w:rFonts w:ascii="Cambria" w:hAnsi="Cambria" w:cs="Calibri"/>
        </w:rPr>
        <w:t>.2020</w:t>
      </w: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7B21D2">
        <w:rPr>
          <w:rFonts w:ascii="Cambria" w:hAnsi="Cambria" w:cs="Calibri"/>
          <w:b/>
        </w:rPr>
        <w:t xml:space="preserve">KARAR NO: </w:t>
      </w:r>
      <w:r w:rsidR="007C7990">
        <w:rPr>
          <w:rFonts w:ascii="Cambria" w:hAnsi="Cambria" w:cs="Calibri"/>
        </w:rPr>
        <w:t>17</w:t>
      </w:r>
      <w:bookmarkStart w:id="0" w:name="_GoBack"/>
      <w:bookmarkEnd w:id="0"/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center"/>
        <w:rPr>
          <w:b/>
          <w:u w:val="single"/>
        </w:rPr>
      </w:pPr>
      <w:r w:rsidRPr="003F0892">
        <w:rPr>
          <w:b/>
          <w:u w:val="single"/>
        </w:rPr>
        <w:t>KARAR</w:t>
      </w:r>
    </w:p>
    <w:p w:rsidR="00501AEE" w:rsidRPr="00C03E48" w:rsidRDefault="00501AEE">
      <w:pPr>
        <w:rPr>
          <w:rFonts w:asciiTheme="majorHAnsi" w:hAnsiTheme="majorHAnsi"/>
        </w:rPr>
      </w:pPr>
    </w:p>
    <w:p w:rsidR="00501AEE" w:rsidRPr="007C7990" w:rsidRDefault="00C03E48" w:rsidP="00501AEE">
      <w:pPr>
        <w:jc w:val="both"/>
      </w:pPr>
      <w:r w:rsidRPr="00772396">
        <w:rPr>
          <w:shd w:val="clear" w:color="auto" w:fill="FFFFFF"/>
        </w:rPr>
        <w:t xml:space="preserve">    </w:t>
      </w:r>
      <w:r w:rsidR="00501AEE" w:rsidRPr="007C7990">
        <w:rPr>
          <w:shd w:val="clear" w:color="auto" w:fill="FFFFFF"/>
        </w:rPr>
        <w:t>İlçe Hıfzıssıhha Kurulu 1593 sayılı Umumi Hıfzıssıhha Kanunu’nun 26. maddesi gereğince</w:t>
      </w:r>
      <w:r w:rsidR="007C7990" w:rsidRPr="007C7990">
        <w:t>, 17</w:t>
      </w:r>
      <w:r w:rsidR="00764695" w:rsidRPr="007C7990">
        <w:t>.04.2020 tarihinde saat 10.0</w:t>
      </w:r>
      <w:r w:rsidR="00501AEE" w:rsidRPr="007C7990">
        <w:t xml:space="preserve">0’da Kaymakam </w:t>
      </w:r>
      <w:proofErr w:type="gramStart"/>
      <w:r w:rsidR="00501AEE" w:rsidRPr="007C7990">
        <w:t>Adem</w:t>
      </w:r>
      <w:proofErr w:type="gramEnd"/>
      <w:r w:rsidR="00501AEE" w:rsidRPr="007C7990">
        <w:t xml:space="preserve"> </w:t>
      </w:r>
      <w:proofErr w:type="spellStart"/>
      <w:r w:rsidR="00501AEE" w:rsidRPr="007C7990">
        <w:t>ÖZTÜRK’ün</w:t>
      </w:r>
      <w:proofErr w:type="spellEnd"/>
      <w:r w:rsidR="00501AEE" w:rsidRPr="007C7990">
        <w:t xml:space="preserve"> başkanlığında yapılan toplantıda aşağıdaki maddeler karar altına alınmıştır:</w:t>
      </w:r>
    </w:p>
    <w:p w:rsidR="00501AEE" w:rsidRPr="007C7990" w:rsidRDefault="00501AEE" w:rsidP="00501AEE">
      <w:pPr>
        <w:ind w:left="720"/>
        <w:jc w:val="both"/>
      </w:pPr>
    </w:p>
    <w:p w:rsidR="00772396" w:rsidRPr="007C7990" w:rsidRDefault="00C03E48" w:rsidP="00772396">
      <w:pPr>
        <w:pStyle w:val="Default"/>
      </w:pPr>
      <w:proofErr w:type="spellStart"/>
      <w:r w:rsidRPr="007C7990">
        <w:rPr>
          <w:shd w:val="clear" w:color="auto" w:fill="FFFFFF"/>
        </w:rPr>
        <w:t>Bukapsamda</w:t>
      </w:r>
      <w:proofErr w:type="spellEnd"/>
      <w:r w:rsidRPr="007C7990">
        <w:rPr>
          <w:shd w:val="clear" w:color="auto" w:fill="FFFFFF"/>
        </w:rPr>
        <w:t>;</w:t>
      </w:r>
      <w:r w:rsidR="00501AEE" w:rsidRPr="007C7990">
        <w:br/>
      </w:r>
    </w:p>
    <w:p w:rsidR="00D568D3" w:rsidRPr="007C7990" w:rsidRDefault="00772396" w:rsidP="007C7990">
      <w:pPr>
        <w:shd w:val="clear" w:color="auto" w:fill="FFFFFF"/>
        <w:rPr>
          <w:rFonts w:eastAsiaTheme="minorHAnsi"/>
          <w:b/>
          <w:color w:val="000000"/>
          <w:lang w:eastAsia="en-US"/>
        </w:rPr>
      </w:pPr>
      <w:r w:rsidRPr="007C7990">
        <w:rPr>
          <w:rFonts w:eastAsiaTheme="minorHAnsi"/>
          <w:color w:val="000000"/>
          <w:lang w:eastAsia="en-US"/>
        </w:rPr>
        <w:t xml:space="preserve"> 1</w:t>
      </w:r>
      <w:r w:rsidR="007C7990" w:rsidRPr="007C7990">
        <w:rPr>
          <w:rFonts w:eastAsiaTheme="minorHAnsi"/>
          <w:color w:val="000000"/>
          <w:lang w:eastAsia="en-US"/>
        </w:rPr>
        <w:t>-</w:t>
      </w:r>
      <w:r w:rsidR="007C7990" w:rsidRPr="007C7990">
        <w:rPr>
          <w:rFonts w:eastAsiaTheme="minorHAnsi"/>
          <w:b/>
          <w:color w:val="000000"/>
          <w:lang w:eastAsia="en-US"/>
        </w:rPr>
        <w:t>Çay Ocaklarıyla ilgili tedbirler;</w:t>
      </w:r>
    </w:p>
    <w:p w:rsidR="007C7990" w:rsidRPr="007C7990" w:rsidRDefault="007C7990" w:rsidP="007C7990">
      <w:pPr>
        <w:pStyle w:val="ListeParagraf"/>
        <w:numPr>
          <w:ilvl w:val="0"/>
          <w:numId w:val="1"/>
        </w:numPr>
        <w:shd w:val="clear" w:color="auto" w:fill="FFFFFF"/>
        <w:rPr>
          <w:rFonts w:eastAsiaTheme="minorHAnsi"/>
          <w:color w:val="000000"/>
          <w:u w:val="single"/>
          <w:lang w:eastAsia="en-US"/>
        </w:rPr>
      </w:pPr>
      <w:r w:rsidRPr="007C7990">
        <w:rPr>
          <w:rFonts w:eastAsiaTheme="minorHAnsi"/>
          <w:color w:val="000000"/>
          <w:lang w:eastAsia="en-US"/>
        </w:rPr>
        <w:t xml:space="preserve">İlçemizde bulunan çay ocaklarının önlerinde insan yoğunluğu tespit edilmiş olup kovit-19 salgın kapsamında ilçemizde bulunan çay ocaklarının ikinci bir emre </w:t>
      </w:r>
      <w:proofErr w:type="gramStart"/>
      <w:r w:rsidRPr="007C7990">
        <w:rPr>
          <w:rFonts w:eastAsiaTheme="minorHAnsi"/>
          <w:color w:val="000000"/>
          <w:lang w:eastAsia="en-US"/>
        </w:rPr>
        <w:t>kadar</w:t>
      </w:r>
      <w:r>
        <w:rPr>
          <w:rFonts w:eastAsiaTheme="minorHAnsi"/>
          <w:color w:val="000000"/>
          <w:lang w:eastAsia="en-US"/>
        </w:rPr>
        <w:t xml:space="preserve"> </w:t>
      </w:r>
      <w:r w:rsidRPr="007C7990">
        <w:rPr>
          <w:rFonts w:eastAsiaTheme="minorHAnsi"/>
          <w:color w:val="000000"/>
          <w:lang w:eastAsia="en-US"/>
        </w:rPr>
        <w:t xml:space="preserve"> ivedilikle</w:t>
      </w:r>
      <w:proofErr w:type="gramEnd"/>
      <w:r w:rsidRPr="007C7990">
        <w:rPr>
          <w:rFonts w:eastAsiaTheme="minorHAnsi"/>
          <w:color w:val="000000"/>
          <w:lang w:eastAsia="en-US"/>
        </w:rPr>
        <w:t xml:space="preserve"> kapatılması. </w:t>
      </w:r>
      <w:r w:rsidRPr="007C7990">
        <w:rPr>
          <w:rFonts w:eastAsiaTheme="minorHAnsi"/>
          <w:color w:val="000000"/>
          <w:u w:val="single"/>
          <w:lang w:eastAsia="en-US"/>
        </w:rPr>
        <w:t>Bu konuda gerekli tedbirin ve kontrollerin zabıtalar ve kolluk güçleri aracılığıyla ivedilikle alınması.</w:t>
      </w:r>
    </w:p>
    <w:p w:rsidR="007C7990" w:rsidRPr="007C7990" w:rsidRDefault="007C7990" w:rsidP="007C7990">
      <w:pPr>
        <w:shd w:val="clear" w:color="auto" w:fill="FFFFFF"/>
      </w:pPr>
    </w:p>
    <w:p w:rsidR="00501AEE" w:rsidRPr="007C7990" w:rsidRDefault="007C7990" w:rsidP="00772396">
      <w:pPr>
        <w:pStyle w:val="Default"/>
      </w:pPr>
      <w:proofErr w:type="gramStart"/>
      <w:r w:rsidRPr="007C7990">
        <w:rPr>
          <w:shd w:val="clear" w:color="auto" w:fill="FFFFFF"/>
        </w:rPr>
        <w:t>2</w:t>
      </w:r>
      <w:r w:rsidR="00501AEE" w:rsidRPr="007C7990">
        <w:rPr>
          <w:shd w:val="clear" w:color="auto" w:fill="FFFFFF"/>
        </w:rPr>
        <w:t xml:space="preserve">- </w:t>
      </w:r>
      <w:r w:rsidR="00501AEE" w:rsidRPr="007C7990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="00501AEE" w:rsidRPr="007C7990">
        <w:rPr>
          <w:color w:val="000000" w:themeColor="text1"/>
        </w:rPr>
        <w:br/>
      </w:r>
      <w:r w:rsidR="00501AEE" w:rsidRPr="007C7990">
        <w:rPr>
          <w:color w:val="000000" w:themeColor="text1"/>
          <w:shd w:val="clear" w:color="auto" w:fill="FFFFFF"/>
        </w:rPr>
        <w:t>   a. Umumi Hıfzıssıhha Kanunu’nun </w:t>
      </w:r>
      <w:r w:rsidR="00501AEE" w:rsidRPr="007C7990">
        <w:rPr>
          <w:rStyle w:val="Gl"/>
          <w:color w:val="000000" w:themeColor="text1"/>
          <w:shd w:val="clear" w:color="auto" w:fill="FFFFFF"/>
        </w:rPr>
        <w:t>282. maddesi</w:t>
      </w:r>
      <w:r w:rsidR="00501AEE" w:rsidRPr="007C7990">
        <w:rPr>
          <w:color w:val="000000" w:themeColor="text1"/>
          <w:shd w:val="clear" w:color="auto" w:fill="FFFFFF"/>
        </w:rPr>
        <w:t> gereğince </w:t>
      </w:r>
      <w:r w:rsidR="00501AEE" w:rsidRPr="007C7990">
        <w:rPr>
          <w:rStyle w:val="Gl"/>
          <w:i/>
          <w:iCs/>
          <w:color w:val="000000" w:themeColor="text1"/>
          <w:u w:val="single"/>
          <w:shd w:val="clear" w:color="auto" w:fill="FFFFFF"/>
        </w:rPr>
        <w:t>3.150,00 TL,</w:t>
      </w:r>
      <w:r w:rsidR="00501AEE" w:rsidRPr="007C7990">
        <w:rPr>
          <w:color w:val="000000" w:themeColor="text1"/>
        </w:rPr>
        <w:br/>
      </w:r>
      <w:r w:rsidR="00501AEE" w:rsidRPr="007C7990">
        <w:rPr>
          <w:color w:val="000000" w:themeColor="text1"/>
          <w:shd w:val="clear" w:color="auto" w:fill="FFFFFF"/>
        </w:rPr>
        <w:t>   b. Kabahatler Kanunu’nun </w:t>
      </w:r>
      <w:r w:rsidR="00501AEE" w:rsidRPr="007C7990">
        <w:rPr>
          <w:rStyle w:val="Gl"/>
          <w:color w:val="000000" w:themeColor="text1"/>
          <w:shd w:val="clear" w:color="auto" w:fill="FFFFFF"/>
        </w:rPr>
        <w:t>32. maddesi</w:t>
      </w:r>
      <w:r w:rsidR="00501AEE" w:rsidRPr="007C7990">
        <w:rPr>
          <w:color w:val="000000" w:themeColor="text1"/>
          <w:shd w:val="clear" w:color="auto" w:fill="FFFFFF"/>
        </w:rPr>
        <w:t> gereğince </w:t>
      </w:r>
      <w:r w:rsidR="00501AEE" w:rsidRPr="007C7990">
        <w:rPr>
          <w:rStyle w:val="Gl"/>
          <w:i/>
          <w:iCs/>
          <w:color w:val="000000" w:themeColor="text1"/>
          <w:u w:val="single"/>
          <w:shd w:val="clear" w:color="auto" w:fill="FFFFFF"/>
        </w:rPr>
        <w:t>392,00 TL</w:t>
      </w:r>
      <w:r w:rsidR="00501AEE" w:rsidRPr="007C7990">
        <w:rPr>
          <w:color w:val="000000" w:themeColor="text1"/>
          <w:shd w:val="clear" w:color="auto" w:fill="FFFFFF"/>
        </w:rPr>
        <w:t>, idari para cezası,</w:t>
      </w:r>
      <w:r w:rsidR="00501AEE" w:rsidRPr="007C7990">
        <w:rPr>
          <w:color w:val="000000" w:themeColor="text1"/>
        </w:rPr>
        <w:br/>
      </w:r>
      <w:r w:rsidR="00501AEE" w:rsidRPr="007C7990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="00501AEE" w:rsidRPr="007C7990">
        <w:rPr>
          <w:rStyle w:val="Gl"/>
          <w:color w:val="000000" w:themeColor="text1"/>
          <w:shd w:val="clear" w:color="auto" w:fill="FFFFFF"/>
        </w:rPr>
        <w:t>195.</w:t>
      </w:r>
      <w:r w:rsidR="00501AEE" w:rsidRPr="007C7990">
        <w:rPr>
          <w:color w:val="000000" w:themeColor="text1"/>
          <w:shd w:val="clear" w:color="auto" w:fill="FFFFFF"/>
        </w:rPr>
        <w:t> maddesinde yer alan “… yetkili</w:t>
      </w:r>
      <w:proofErr w:type="gramEnd"/>
      <w:r w:rsidR="00501AEE" w:rsidRPr="007C7990">
        <w:rPr>
          <w:color w:val="000000" w:themeColor="text1"/>
          <w:shd w:val="clear" w:color="auto" w:fill="FFFFFF"/>
        </w:rPr>
        <w:t xml:space="preserve"> makamlarca alınan tedbirlere uymayan kişi, </w:t>
      </w:r>
      <w:r w:rsidR="00501AEE" w:rsidRPr="007C7990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="00501AEE" w:rsidRPr="007C7990">
        <w:rPr>
          <w:color w:val="000000" w:themeColor="text1"/>
          <w:shd w:val="clear" w:color="auto" w:fill="FFFFFF"/>
        </w:rPr>
        <w:t>” hükmü gereği</w:t>
      </w:r>
      <w:r w:rsidR="00604375" w:rsidRPr="007C7990">
        <w:rPr>
          <w:color w:val="000000" w:themeColor="text1"/>
          <w:shd w:val="clear" w:color="auto" w:fill="FFFFFF"/>
        </w:rPr>
        <w:t xml:space="preserve">nce, bu hükme uymayan kişilerin </w:t>
      </w:r>
      <w:r w:rsidR="00501AEE" w:rsidRPr="007C7990">
        <w:rPr>
          <w:color w:val="000000" w:themeColor="text1"/>
          <w:shd w:val="clear" w:color="auto" w:fill="FFFFFF"/>
        </w:rPr>
        <w:t>haklarında </w:t>
      </w:r>
      <w:r w:rsidR="00501AEE" w:rsidRPr="007C7990">
        <w:rPr>
          <w:rStyle w:val="Gl"/>
          <w:color w:val="000000" w:themeColor="text1"/>
          <w:shd w:val="clear" w:color="auto" w:fill="FFFFFF"/>
        </w:rPr>
        <w:t>ADLİ</w:t>
      </w:r>
      <w:r w:rsidR="00501AEE" w:rsidRPr="007C7990">
        <w:rPr>
          <w:color w:val="000000" w:themeColor="text1"/>
          <w:shd w:val="clear" w:color="auto" w:fill="FFFFFF"/>
        </w:rPr>
        <w:t> ve </w:t>
      </w:r>
      <w:r w:rsidR="00501AEE" w:rsidRPr="007C7990">
        <w:rPr>
          <w:rStyle w:val="Gl"/>
          <w:color w:val="000000" w:themeColor="text1"/>
          <w:shd w:val="clear" w:color="auto" w:fill="FFFFFF"/>
        </w:rPr>
        <w:t>İDARİ İŞLEMLER</w:t>
      </w:r>
      <w:r w:rsidR="00772396" w:rsidRPr="007C7990">
        <w:rPr>
          <w:rStyle w:val="Gl"/>
          <w:color w:val="000000" w:themeColor="text1"/>
          <w:shd w:val="clear" w:color="auto" w:fill="FFFFFF"/>
        </w:rPr>
        <w:t xml:space="preserve">İN </w:t>
      </w:r>
      <w:r w:rsidR="00772396" w:rsidRPr="007C7990">
        <w:rPr>
          <w:b/>
          <w:u w:val="single"/>
        </w:rPr>
        <w:t>derhal uygulanmasına</w:t>
      </w:r>
      <w:r w:rsidR="00772396" w:rsidRPr="007C7990">
        <w:rPr>
          <w:b/>
        </w:rPr>
        <w:t>,</w:t>
      </w:r>
    </w:p>
    <w:p w:rsidR="00501AEE" w:rsidRPr="007C7990" w:rsidRDefault="00C03E48" w:rsidP="00501AEE">
      <w:r w:rsidRPr="007C7990">
        <w:rPr>
          <w:color w:val="000000"/>
          <w:shd w:val="clear" w:color="auto" w:fill="FFFFFF"/>
        </w:rPr>
        <w:t xml:space="preserve">  </w:t>
      </w:r>
      <w:r w:rsidR="00772396" w:rsidRPr="007C7990">
        <w:rPr>
          <w:color w:val="000000"/>
          <w:shd w:val="clear" w:color="auto" w:fill="FFFFFF"/>
        </w:rPr>
        <w:t xml:space="preserve"> d</w:t>
      </w:r>
      <w:r w:rsidR="00501AEE" w:rsidRPr="007C7990">
        <w:rPr>
          <w:color w:val="000000"/>
          <w:shd w:val="clear" w:color="auto" w:fill="FFFFFF"/>
        </w:rPr>
        <w:t>.</w:t>
      </w:r>
      <w:r w:rsidR="00501AEE" w:rsidRPr="007C7990">
        <w:rPr>
          <w:color w:val="000000"/>
        </w:rPr>
        <w:t xml:space="preserve"> İş bu hükümlerle ilgili kolluk </w:t>
      </w:r>
      <w:proofErr w:type="gramStart"/>
      <w:r w:rsidR="00501AEE" w:rsidRPr="007C7990">
        <w:rPr>
          <w:color w:val="000000"/>
        </w:rPr>
        <w:t>güçleri , zabıtalar</w:t>
      </w:r>
      <w:proofErr w:type="gramEnd"/>
      <w:r w:rsidR="00501AEE" w:rsidRPr="007C7990">
        <w:rPr>
          <w:color w:val="000000"/>
        </w:rPr>
        <w:t xml:space="preserve"> ve </w:t>
      </w:r>
      <w:r w:rsidR="00501AEE" w:rsidRPr="007C7990">
        <w:t>İlçe Hıfzıssıhha Kurulu tarafından     uygulanmasına,</w:t>
      </w:r>
    </w:p>
    <w:p w:rsidR="00501AEE" w:rsidRPr="007C7990" w:rsidRDefault="00501AEE" w:rsidP="00501AEE">
      <w:pPr>
        <w:rPr>
          <w:color w:val="000000"/>
          <w:shd w:val="clear" w:color="auto" w:fill="FFFFFF"/>
        </w:rPr>
      </w:pPr>
    </w:p>
    <w:p w:rsidR="00501AEE" w:rsidRPr="007C7990" w:rsidRDefault="00501AEE" w:rsidP="00501AEE">
      <w:pPr>
        <w:jc w:val="both"/>
      </w:pPr>
      <w:r w:rsidRPr="007C7990">
        <w:t xml:space="preserve">      Bilgilerinizi ve uygulamada herhangi bir aksaklığa meydan </w:t>
      </w:r>
      <w:r w:rsidR="007C7990" w:rsidRPr="007C7990">
        <w:t>verilmemesi</w:t>
      </w:r>
      <w:r w:rsidRPr="007C7990">
        <w:t xml:space="preserve"> ve mağduriyete neden olunmaması için gerekli koordinasyonun sağlanması, uygulamanın yakinen takip edilerek herhangi bir aksaklığa meydan verilmemesine;</w:t>
      </w:r>
    </w:p>
    <w:p w:rsidR="00501AEE" w:rsidRPr="007C7990" w:rsidRDefault="00501AEE" w:rsidP="00501AEE">
      <w:pPr>
        <w:ind w:left="720"/>
        <w:jc w:val="both"/>
      </w:pPr>
    </w:p>
    <w:p w:rsidR="00501AEE" w:rsidRPr="007C7990" w:rsidRDefault="00501AEE" w:rsidP="00501AEE">
      <w:pPr>
        <w:spacing w:after="120"/>
        <w:jc w:val="both"/>
      </w:pPr>
      <w:r w:rsidRPr="007C7990">
        <w:t xml:space="preserve">      Oy birliği ile karar verilmiştir.</w:t>
      </w:r>
    </w:p>
    <w:p w:rsidR="00501AEE" w:rsidRPr="0045620A" w:rsidRDefault="00501AEE" w:rsidP="00501AE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0EAE"/>
    <w:multiLevelType w:val="hybridMultilevel"/>
    <w:tmpl w:val="8D00BF7E"/>
    <w:lvl w:ilvl="0" w:tplc="4B0ED3DE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501AEE"/>
    <w:rsid w:val="00543449"/>
    <w:rsid w:val="00604375"/>
    <w:rsid w:val="00641071"/>
    <w:rsid w:val="00710BCC"/>
    <w:rsid w:val="00764695"/>
    <w:rsid w:val="00772396"/>
    <w:rsid w:val="00775747"/>
    <w:rsid w:val="007C7990"/>
    <w:rsid w:val="00C03E48"/>
    <w:rsid w:val="00D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C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C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9</cp:revision>
  <cp:lastPrinted>2020-04-03T11:13:00Z</cp:lastPrinted>
  <dcterms:created xsi:type="dcterms:W3CDTF">2020-03-27T10:20:00Z</dcterms:created>
  <dcterms:modified xsi:type="dcterms:W3CDTF">2020-04-17T13:47:00Z</dcterms:modified>
</cp:coreProperties>
</file>