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Pr="00D94F54" w:rsidRDefault="00641071"/>
    <w:p w:rsidR="00501AEE" w:rsidRPr="00D94F54" w:rsidRDefault="00501AEE"/>
    <w:p w:rsidR="00501AEE" w:rsidRPr="00D94F54" w:rsidRDefault="00501AEE" w:rsidP="00501AEE">
      <w:pPr>
        <w:jc w:val="center"/>
      </w:pPr>
      <w:r w:rsidRPr="00D94F54">
        <w:t>T.C.</w:t>
      </w:r>
    </w:p>
    <w:p w:rsidR="00501AEE" w:rsidRPr="00D94F54" w:rsidRDefault="00501AEE" w:rsidP="00501AEE">
      <w:pPr>
        <w:jc w:val="center"/>
      </w:pPr>
      <w:r w:rsidRPr="00D94F54">
        <w:t>BOLVADİN KAYMAKAMLIĞI</w:t>
      </w:r>
    </w:p>
    <w:p w:rsidR="00501AEE" w:rsidRPr="00D94F54" w:rsidRDefault="00501AEE" w:rsidP="00501AEE">
      <w:pPr>
        <w:jc w:val="center"/>
      </w:pPr>
      <w:r w:rsidRPr="00D94F54">
        <w:t>İlçe Hıfzıssıhha Kurulu</w:t>
      </w:r>
    </w:p>
    <w:p w:rsidR="00501AEE" w:rsidRPr="00D94F54" w:rsidRDefault="00501AEE" w:rsidP="00501AEE">
      <w:pPr>
        <w:jc w:val="both"/>
      </w:pPr>
    </w:p>
    <w:p w:rsidR="00501AEE" w:rsidRPr="00D94F54" w:rsidRDefault="00501AEE" w:rsidP="00501AEE">
      <w:pPr>
        <w:ind w:left="360"/>
        <w:jc w:val="both"/>
      </w:pPr>
      <w:r w:rsidRPr="00D94F54">
        <w:rPr>
          <w:b/>
        </w:rPr>
        <w:t>KARAR TARİHİ</w:t>
      </w:r>
      <w:proofErr w:type="gramStart"/>
      <w:r w:rsidRPr="00D94F54">
        <w:rPr>
          <w:b/>
        </w:rPr>
        <w:t>:</w:t>
      </w:r>
      <w:r w:rsidRPr="00D94F54">
        <w:t>.</w:t>
      </w:r>
      <w:proofErr w:type="gramEnd"/>
      <w:r w:rsidR="005C1C5F" w:rsidRPr="00D94F54">
        <w:t>11</w:t>
      </w:r>
      <w:r w:rsidRPr="00D94F54">
        <w:t>.</w:t>
      </w:r>
      <w:r w:rsidR="00737605" w:rsidRPr="00D94F54">
        <w:t>06</w:t>
      </w:r>
      <w:r w:rsidRPr="00D94F54">
        <w:t>.2020</w:t>
      </w:r>
    </w:p>
    <w:p w:rsidR="00501AEE" w:rsidRPr="00D94F54" w:rsidRDefault="00501AEE" w:rsidP="00501AEE">
      <w:pPr>
        <w:ind w:left="360"/>
        <w:jc w:val="both"/>
      </w:pPr>
      <w:r w:rsidRPr="00D94F54">
        <w:rPr>
          <w:b/>
        </w:rPr>
        <w:t xml:space="preserve">KARAR NO: </w:t>
      </w:r>
      <w:r w:rsidR="005C1C5F" w:rsidRPr="00D94F54">
        <w:t>38</w:t>
      </w:r>
    </w:p>
    <w:p w:rsidR="00501AEE" w:rsidRPr="00D94F54" w:rsidRDefault="00501AEE" w:rsidP="00501AEE">
      <w:pPr>
        <w:jc w:val="both"/>
      </w:pPr>
    </w:p>
    <w:p w:rsidR="00501AEE" w:rsidRPr="00D94F54" w:rsidRDefault="00501AEE" w:rsidP="00501AEE">
      <w:pPr>
        <w:jc w:val="both"/>
      </w:pPr>
    </w:p>
    <w:p w:rsidR="00501AEE" w:rsidRPr="00D94F54" w:rsidRDefault="00501AEE" w:rsidP="00501AEE">
      <w:pPr>
        <w:jc w:val="both"/>
      </w:pPr>
    </w:p>
    <w:p w:rsidR="00501AEE" w:rsidRPr="00D94F54" w:rsidRDefault="00501AEE" w:rsidP="00501AEE">
      <w:pPr>
        <w:jc w:val="both"/>
      </w:pPr>
    </w:p>
    <w:p w:rsidR="00501AEE" w:rsidRPr="00D94F54" w:rsidRDefault="00501AEE" w:rsidP="00501AEE">
      <w:pPr>
        <w:jc w:val="center"/>
        <w:rPr>
          <w:b/>
          <w:u w:val="single"/>
        </w:rPr>
      </w:pPr>
      <w:r w:rsidRPr="00D94F54">
        <w:rPr>
          <w:b/>
          <w:u w:val="single"/>
        </w:rPr>
        <w:t>KARAR</w:t>
      </w:r>
    </w:p>
    <w:p w:rsidR="00501AEE" w:rsidRPr="00D94F54" w:rsidRDefault="00501AEE"/>
    <w:p w:rsidR="00501AEE" w:rsidRPr="00D94F54" w:rsidRDefault="00C03E48" w:rsidP="00501AEE">
      <w:pPr>
        <w:jc w:val="both"/>
      </w:pPr>
      <w:r w:rsidRPr="00D94F54">
        <w:rPr>
          <w:shd w:val="clear" w:color="auto" w:fill="FFFFFF"/>
        </w:rPr>
        <w:t xml:space="preserve">    </w:t>
      </w:r>
      <w:r w:rsidR="005C1C5F" w:rsidRPr="00D94F54">
        <w:rPr>
          <w:shd w:val="clear" w:color="auto" w:fill="FFFFFF"/>
        </w:rPr>
        <w:t xml:space="preserve">    </w:t>
      </w:r>
      <w:r w:rsidR="00501AEE" w:rsidRPr="00D94F54">
        <w:rPr>
          <w:shd w:val="clear" w:color="auto" w:fill="FFFFFF"/>
        </w:rPr>
        <w:t>İlçe Hıfzıssıhha Kurulu 1593 sayılı Umumi Hıfzıssıhha Kanunu’nun 26. maddesi gereğince</w:t>
      </w:r>
      <w:r w:rsidR="005C1C5F" w:rsidRPr="00D94F54">
        <w:t>, 11</w:t>
      </w:r>
      <w:r w:rsidR="00737605" w:rsidRPr="00D94F54">
        <w:t>.06</w:t>
      </w:r>
      <w:r w:rsidR="00764695" w:rsidRPr="00D94F54">
        <w:t>.2020 tarihinde saat 10.0</w:t>
      </w:r>
      <w:r w:rsidR="00501AEE" w:rsidRPr="00D94F54">
        <w:t xml:space="preserve">0’da Kaymakam </w:t>
      </w:r>
      <w:proofErr w:type="gramStart"/>
      <w:r w:rsidR="00501AEE" w:rsidRPr="00D94F54">
        <w:t>Adem</w:t>
      </w:r>
      <w:proofErr w:type="gramEnd"/>
      <w:r w:rsidR="00501AEE" w:rsidRPr="00D94F54">
        <w:t xml:space="preserve"> </w:t>
      </w:r>
      <w:proofErr w:type="spellStart"/>
      <w:r w:rsidR="00501AEE" w:rsidRPr="00D94F54">
        <w:t>ÖZTÜRK’ün</w:t>
      </w:r>
      <w:proofErr w:type="spellEnd"/>
      <w:r w:rsidR="00501AEE" w:rsidRPr="00D94F54">
        <w:t xml:space="preserve"> başkanlığında yapılan toplantıda aşağıdaki maddeler karar altına alınmıştır:</w:t>
      </w:r>
    </w:p>
    <w:p w:rsidR="00737605" w:rsidRPr="00D94F54" w:rsidRDefault="00737605" w:rsidP="00501AEE">
      <w:pPr>
        <w:jc w:val="both"/>
      </w:pPr>
    </w:p>
    <w:p w:rsidR="00737605" w:rsidRPr="00D94F54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4F54">
        <w:rPr>
          <w:rFonts w:eastAsiaTheme="minorHAnsi"/>
          <w:lang w:eastAsia="en-US"/>
        </w:rPr>
        <w:t>Bu kapsamda;</w:t>
      </w:r>
    </w:p>
    <w:p w:rsidR="005C1C5F" w:rsidRPr="00D94F54" w:rsidRDefault="005C1C5F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C1C5F" w:rsidRPr="00D94F54" w:rsidRDefault="005C1C5F" w:rsidP="005C1C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4F54">
        <w:rPr>
          <w:rFonts w:eastAsiaTheme="minorHAnsi"/>
          <w:lang w:eastAsia="en-US"/>
        </w:rPr>
        <w:t xml:space="preserve">    "Tüm Dünyada olduğu gibi ülkemizde de insan hayatı açısından son derece tehlikeli olan yeni tip </w:t>
      </w:r>
      <w:proofErr w:type="spellStart"/>
      <w:r w:rsidRPr="00D94F54">
        <w:rPr>
          <w:rFonts w:eastAsiaTheme="minorHAnsi"/>
          <w:lang w:eastAsia="en-US"/>
        </w:rPr>
        <w:t>Koronavirüs</w:t>
      </w:r>
      <w:proofErr w:type="spellEnd"/>
      <w:r w:rsidRPr="00D94F54">
        <w:rPr>
          <w:rFonts w:eastAsiaTheme="minorHAnsi"/>
          <w:lang w:eastAsia="en-US"/>
        </w:rPr>
        <w:t xml:space="preserve"> (Covid-19) salgınının halk sağlığı açısından oluşturduğu riski yönetebilmek adına sosyal hareketliliği ve kişiler arası teması azaltmak, sosyal </w:t>
      </w:r>
      <w:proofErr w:type="gramStart"/>
      <w:r w:rsidRPr="00D94F54">
        <w:rPr>
          <w:rFonts w:eastAsiaTheme="minorHAnsi"/>
          <w:lang w:eastAsia="en-US"/>
        </w:rPr>
        <w:t>izolasyonu</w:t>
      </w:r>
      <w:proofErr w:type="gramEnd"/>
      <w:r w:rsidRPr="00D94F54">
        <w:rPr>
          <w:rFonts w:eastAsiaTheme="minorHAnsi"/>
          <w:lang w:eastAsia="en-US"/>
        </w:rPr>
        <w:t xml:space="preserve"> sağlamak amacıyla ilgi (a) Genelgemiz ile 65 yaş ve üzeri vatandaşlarımız, ilgi (b) Genelgemiz ile 20 yaş ve altı gençlerimizin sokağa çıkmaları kısıtlanmıştır. </w:t>
      </w:r>
      <w:proofErr w:type="spellStart"/>
      <w:r w:rsidRPr="00D94F54">
        <w:rPr>
          <w:rFonts w:eastAsiaTheme="minorHAnsi"/>
          <w:lang w:eastAsia="en-US"/>
        </w:rPr>
        <w:t>Koronavirüs</w:t>
      </w:r>
      <w:proofErr w:type="spellEnd"/>
      <w:r w:rsidRPr="00D94F54">
        <w:rPr>
          <w:rFonts w:eastAsiaTheme="minorHAnsi"/>
          <w:lang w:eastAsia="en-US"/>
        </w:rPr>
        <w:t xml:space="preserve"> ile mücadelede kaydedilen olumlu gelişmeler doğrultusunda; </w:t>
      </w:r>
    </w:p>
    <w:p w:rsidR="005C1C5F" w:rsidRPr="00D94F54" w:rsidRDefault="005C1C5F" w:rsidP="005C1C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4F54">
        <w:rPr>
          <w:rFonts w:eastAsiaTheme="minorHAnsi"/>
          <w:lang w:eastAsia="en-US"/>
        </w:rPr>
        <w:t xml:space="preserve">   Sayın Cumhurbaşkanımızın başkanlığında 28.05.2020 tarihinde toplanan Cumhurbaşkanlığı Kabinesinde alınan karar neticesinde ilgi (c) Genelgemiz ile 18-20 yaş aralığındaki gençlerimiz için uygulanan sokağa çıkma kısıtlaması kaldırılmıştır. Gelinen aşamada alınan tedbirlerle salgının yayılım hızının düşüşe geçmesiyle beraber; Sayın Cumhurbaşkanımızın başkanlığında 09.06.2020 tarihinde toplanan Cumhurbaşkanlığı Kabinesinde 18 yaş altı ve 65 yaş ve üzeri vatandaşlarımızın sokağa çıkma kısıtlamasının kaldırılması/esnetilmesi hususları değerlendirilmiş;</w:t>
      </w:r>
    </w:p>
    <w:p w:rsidR="005C1C5F" w:rsidRPr="00D94F54" w:rsidRDefault="005C1C5F" w:rsidP="005C1C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4F54">
        <w:rPr>
          <w:rFonts w:eastAsiaTheme="minorHAnsi"/>
          <w:lang w:eastAsia="en-US"/>
        </w:rPr>
        <w:t>·18 yaş altı çocuklarımız ve gençlerimizle ilgili sokağa çıkma kısıtlamasının küçük çocukların ebeveynleri refakatinde olmaları şartıyla tümüyle kaldırılmasına,</w:t>
      </w:r>
    </w:p>
    <w:p w:rsidR="005C1C5F" w:rsidRPr="00D94F54" w:rsidRDefault="005C1C5F" w:rsidP="005C1C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4F54">
        <w:rPr>
          <w:rFonts w:eastAsiaTheme="minorHAnsi"/>
          <w:lang w:eastAsia="en-US"/>
        </w:rPr>
        <w:t>·İlgi (a) Genelgemiz ile sokağa çıkmaları kısıtlanan 65 yaş ve üzeri vatandaşlarımızın her gün 10.00-20.00</w:t>
      </w:r>
    </w:p>
    <w:p w:rsidR="005C1C5F" w:rsidRPr="00D94F54" w:rsidRDefault="005C1C5F" w:rsidP="005C1C5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D94F54">
        <w:rPr>
          <w:rFonts w:eastAsiaTheme="minorHAnsi"/>
          <w:lang w:eastAsia="en-US"/>
        </w:rPr>
        <w:t>saatleri</w:t>
      </w:r>
      <w:proofErr w:type="gramEnd"/>
      <w:r w:rsidRPr="00D94F54">
        <w:rPr>
          <w:rFonts w:eastAsiaTheme="minorHAnsi"/>
          <w:lang w:eastAsia="en-US"/>
        </w:rPr>
        <w:t xml:space="preserve"> arasında sosyal mesafe kuralına riayet etmek ve maske takmak kaydıyla dışarı çıkabilmelerine karar verilmiştir.</w:t>
      </w:r>
    </w:p>
    <w:p w:rsidR="005C1C5F" w:rsidRPr="00D94F54" w:rsidRDefault="005C1C5F" w:rsidP="005C1C5F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94F54">
        <w:rPr>
          <w:rFonts w:eastAsiaTheme="minorHAnsi"/>
          <w:b/>
          <w:lang w:eastAsia="en-US"/>
        </w:rPr>
        <w:t>Uygulamaya ilişkin Kaymakamlığımızca;</w:t>
      </w:r>
    </w:p>
    <w:p w:rsidR="005C1C5F" w:rsidRPr="00D94F54" w:rsidRDefault="005C1C5F" w:rsidP="005C1C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4F54">
        <w:rPr>
          <w:rFonts w:eastAsiaTheme="minorHAnsi"/>
          <w:lang w:eastAsia="en-US"/>
        </w:rPr>
        <w:t>·Sınırlama kapsamındaki vatandaşlarımızın dışarı çıkabilecekleri saat aralığı dışında ilgi</w:t>
      </w:r>
    </w:p>
    <w:p w:rsidR="00501AEE" w:rsidRPr="00D94F54" w:rsidRDefault="005C1C5F" w:rsidP="005C1C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4F54">
        <w:rPr>
          <w:rFonts w:eastAsiaTheme="minorHAnsi"/>
          <w:lang w:eastAsia="en-US"/>
        </w:rPr>
        <w:t>(a) G</w:t>
      </w:r>
      <w:r w:rsidR="00181F9B" w:rsidRPr="00D94F54">
        <w:rPr>
          <w:rFonts w:eastAsiaTheme="minorHAnsi"/>
          <w:lang w:eastAsia="en-US"/>
        </w:rPr>
        <w:t>enelgemiz kapsamında</w:t>
      </w:r>
      <w:r w:rsidRPr="00D94F54">
        <w:rPr>
          <w:rFonts w:eastAsiaTheme="minorHAnsi"/>
          <w:lang w:eastAsia="en-US"/>
        </w:rPr>
        <w:t xml:space="preserve"> 65 yaş ve üzeri vatandaşlarımızın geçici olarak sokağa çıkma sınırlaması uygulamasının devam ettiği ve şehirlerarası seyahatlerine ilişkin Genelgemizin yürürlükte olduğu göz önüne alınarak gerekli tedbirlerin alınması ve denetimlerin yapılması,</w:t>
      </w:r>
    </w:p>
    <w:p w:rsidR="00D94F54" w:rsidRPr="00D94F54" w:rsidRDefault="00D94F54" w:rsidP="00772396">
      <w:pPr>
        <w:pStyle w:val="Default"/>
        <w:rPr>
          <w:shd w:val="clear" w:color="auto" w:fill="FFFFFF"/>
        </w:rPr>
      </w:pPr>
    </w:p>
    <w:p w:rsidR="00D94F54" w:rsidRPr="00D94F54" w:rsidRDefault="00D94F54" w:rsidP="00D94F5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4F54">
        <w:rPr>
          <w:rFonts w:eastAsiaTheme="minorHAnsi"/>
          <w:lang w:eastAsia="en-US"/>
        </w:rPr>
        <w:t>-</w:t>
      </w:r>
      <w:r w:rsidRPr="00D94F54">
        <w:rPr>
          <w:rFonts w:eastAsiaTheme="minorHAnsi"/>
          <w:lang w:eastAsia="en-US"/>
        </w:rPr>
        <w:t xml:space="preserve"> Cumhurbaşkanlığı</w:t>
      </w:r>
      <w:r w:rsidRPr="00D94F54">
        <w:rPr>
          <w:rFonts w:eastAsiaTheme="minorHAnsi"/>
          <w:lang w:eastAsia="en-US"/>
        </w:rPr>
        <w:t xml:space="preserve"> Kabinesinde Bilim </w:t>
      </w:r>
      <w:r w:rsidRPr="00D94F54">
        <w:rPr>
          <w:rFonts w:eastAsiaTheme="minorHAnsi"/>
          <w:lang w:eastAsia="en-US"/>
        </w:rPr>
        <w:t>Kurulunun önerileri doğrultusunda kapatılan ve/veya faaliyetleri kısıtlanan iş</w:t>
      </w:r>
      <w:r w:rsidRPr="00D94F54">
        <w:rPr>
          <w:rFonts w:eastAsiaTheme="minorHAnsi"/>
          <w:lang w:eastAsia="en-US"/>
        </w:rPr>
        <w:t xml:space="preserve">letmelerin </w:t>
      </w:r>
      <w:r w:rsidRPr="00D94F54">
        <w:rPr>
          <w:rFonts w:eastAsiaTheme="minorHAnsi"/>
          <w:lang w:eastAsia="en-US"/>
        </w:rPr>
        <w:t>faaliyetlerine başlayabileceği kararlaştırılmıştı</w:t>
      </w:r>
      <w:r w:rsidRPr="00D94F54">
        <w:rPr>
          <w:rFonts w:eastAsiaTheme="minorHAnsi"/>
          <w:lang w:eastAsia="en-US"/>
        </w:rPr>
        <w:t>;</w:t>
      </w:r>
    </w:p>
    <w:p w:rsidR="00D94F54" w:rsidRDefault="00D94F54" w:rsidP="00D94F54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94F54">
        <w:rPr>
          <w:rFonts w:eastAsiaTheme="minorHAnsi"/>
          <w:lang w:eastAsia="en-US"/>
        </w:rPr>
        <w:t xml:space="preserve">lokanta, restoran, kafe, pastane, </w:t>
      </w:r>
      <w:proofErr w:type="spellStart"/>
      <w:proofErr w:type="gramStart"/>
      <w:r w:rsidRPr="00D94F54">
        <w:rPr>
          <w:rFonts w:eastAsiaTheme="minorHAnsi"/>
          <w:lang w:eastAsia="en-US"/>
        </w:rPr>
        <w:t>kı</w:t>
      </w:r>
      <w:r w:rsidRPr="00D94F54">
        <w:rPr>
          <w:rFonts w:eastAsiaTheme="minorHAnsi"/>
          <w:lang w:eastAsia="en-US"/>
        </w:rPr>
        <w:t>raathane,</w:t>
      </w:r>
      <w:r w:rsidRPr="00D94F54">
        <w:rPr>
          <w:rFonts w:eastAsiaTheme="minorHAnsi"/>
          <w:lang w:eastAsia="en-US"/>
        </w:rPr>
        <w:t>kahvehane</w:t>
      </w:r>
      <w:proofErr w:type="spellEnd"/>
      <w:proofErr w:type="gramEnd"/>
      <w:r w:rsidRPr="00D94F54">
        <w:rPr>
          <w:rFonts w:eastAsiaTheme="minorHAnsi"/>
          <w:lang w:eastAsia="en-US"/>
        </w:rPr>
        <w:t>, çay bahçesi ve dernek lokallerinin (iskambil, okey, tavla oyunları</w:t>
      </w:r>
      <w:r w:rsidRPr="00D94F54">
        <w:rPr>
          <w:rFonts w:eastAsiaTheme="minorHAnsi"/>
          <w:lang w:eastAsia="en-US"/>
        </w:rPr>
        <w:t xml:space="preserve"> ve </w:t>
      </w:r>
      <w:proofErr w:type="spellStart"/>
      <w:r w:rsidRPr="00D94F54">
        <w:rPr>
          <w:rFonts w:eastAsiaTheme="minorHAnsi"/>
          <w:lang w:eastAsia="en-US"/>
        </w:rPr>
        <w:t>nargile</w:t>
      </w:r>
      <w:r w:rsidRPr="00D94F54">
        <w:rPr>
          <w:rFonts w:eastAsiaTheme="minorHAnsi"/>
          <w:lang w:eastAsia="en-US"/>
        </w:rPr>
        <w:t>satışları</w:t>
      </w:r>
      <w:proofErr w:type="spellEnd"/>
      <w:r w:rsidRPr="00D94F54">
        <w:rPr>
          <w:rFonts w:eastAsiaTheme="minorHAnsi"/>
          <w:lang w:eastAsia="en-US"/>
        </w:rPr>
        <w:t xml:space="preserve"> ile doğrudan temasa neden olacak şekilde dans/oyun vb. ile bu amaçla yapılan canlı</w:t>
      </w:r>
      <w:r w:rsidRPr="00D94F54">
        <w:rPr>
          <w:rFonts w:eastAsiaTheme="minorHAnsi"/>
          <w:lang w:eastAsia="en-US"/>
        </w:rPr>
        <w:t xml:space="preserve"> </w:t>
      </w:r>
      <w:r w:rsidRPr="00D94F54">
        <w:rPr>
          <w:rFonts w:eastAsiaTheme="minorHAnsi"/>
          <w:lang w:eastAsia="en-US"/>
        </w:rPr>
        <w:t>müzik faaliyetleri hariç olmak üzere) 1 Haziran 2020 Pazartesi günü</w:t>
      </w:r>
      <w:r w:rsidRPr="00D94F54">
        <w:rPr>
          <w:rFonts w:eastAsiaTheme="minorHAnsi"/>
          <w:lang w:eastAsia="en-US"/>
        </w:rPr>
        <w:t xml:space="preserve"> itibariyle belirlenen </w:t>
      </w:r>
      <w:r w:rsidRPr="00D94F54">
        <w:rPr>
          <w:rFonts w:eastAsiaTheme="minorHAnsi"/>
          <w:lang w:eastAsia="en-US"/>
        </w:rPr>
        <w:t xml:space="preserve">kurallar dâhilinde saat 22:00'a kadar hizmet verebilmeleri yönünde </w:t>
      </w:r>
      <w:r w:rsidRPr="00D94F54">
        <w:rPr>
          <w:rFonts w:eastAsiaTheme="minorHAnsi"/>
          <w:lang w:eastAsia="en-US"/>
        </w:rPr>
        <w:t xml:space="preserve">karar alınmıştı, </w:t>
      </w:r>
      <w:r w:rsidRPr="00D94F54">
        <w:rPr>
          <w:rFonts w:eastAsiaTheme="minorHAnsi"/>
          <w:lang w:eastAsia="en-US"/>
        </w:rPr>
        <w:t>Sayın Cumhurbaşkanımızın başkanlığınd</w:t>
      </w:r>
      <w:r>
        <w:rPr>
          <w:rFonts w:eastAsiaTheme="minorHAnsi"/>
          <w:lang w:eastAsia="en-US"/>
        </w:rPr>
        <w:t xml:space="preserve">a 09.06.2020 tarihinde toplanan ; </w:t>
      </w:r>
      <w:r w:rsidRPr="00D94F54">
        <w:rPr>
          <w:rFonts w:eastAsiaTheme="minorHAnsi"/>
          <w:lang w:eastAsia="en-US"/>
        </w:rPr>
        <w:t>Cumhurbaşkanlığı Kabinesinde, alınan tedbirlerle salgının yayılma ve vaka artış hızını</w:t>
      </w:r>
      <w:r w:rsidRPr="00D94F54">
        <w:rPr>
          <w:rFonts w:eastAsiaTheme="minorHAnsi"/>
          <w:lang w:eastAsia="en-US"/>
        </w:rPr>
        <w:t xml:space="preserve">n </w:t>
      </w:r>
      <w:r w:rsidRPr="00D94F54">
        <w:rPr>
          <w:rFonts w:eastAsiaTheme="minorHAnsi"/>
          <w:lang w:eastAsia="en-US"/>
        </w:rPr>
        <w:t>düşüşe geçmesi, yaz mevsimine geçişle birlikte günlerin uzaması, iç turizmde yaş</w:t>
      </w:r>
      <w:r w:rsidRPr="00D94F54">
        <w:rPr>
          <w:rFonts w:eastAsiaTheme="minorHAnsi"/>
          <w:lang w:eastAsia="en-US"/>
        </w:rPr>
        <w:t xml:space="preserve">anan </w:t>
      </w:r>
      <w:r w:rsidRPr="00D94F54">
        <w:rPr>
          <w:rFonts w:eastAsiaTheme="minorHAnsi"/>
          <w:lang w:eastAsia="en-US"/>
        </w:rPr>
        <w:t>hareketlilik sonucu</w:t>
      </w:r>
      <w:r w:rsidR="0075723C">
        <w:rPr>
          <w:rFonts w:eastAsiaTheme="minorHAnsi"/>
          <w:lang w:eastAsia="en-US"/>
        </w:rPr>
        <w:t>;</w:t>
      </w:r>
      <w:r w:rsidRPr="00D94F54">
        <w:rPr>
          <w:rFonts w:eastAsiaTheme="minorHAnsi"/>
          <w:lang w:eastAsia="en-US"/>
        </w:rPr>
        <w:t xml:space="preserve"> </w:t>
      </w:r>
      <w:r w:rsidRPr="0075723C">
        <w:rPr>
          <w:rFonts w:eastAsiaTheme="minorHAnsi"/>
          <w:b/>
          <w:lang w:eastAsia="en-US"/>
        </w:rPr>
        <w:t>restoran, lokanta, kafeterya, kıraathane vb. iş</w:t>
      </w:r>
      <w:r w:rsidRPr="0075723C">
        <w:rPr>
          <w:rFonts w:eastAsiaTheme="minorHAnsi"/>
          <w:b/>
          <w:lang w:eastAsia="en-US"/>
        </w:rPr>
        <w:t xml:space="preserve">letmelerce sunulan </w:t>
      </w:r>
      <w:r w:rsidRPr="0075723C">
        <w:rPr>
          <w:rFonts w:eastAsiaTheme="minorHAnsi"/>
          <w:b/>
          <w:lang w:eastAsia="en-US"/>
        </w:rPr>
        <w:t>hizmetlere duyulan ihtiyacın artması nedeniyle bahse konu işletmelerin kapanış</w:t>
      </w:r>
      <w:r w:rsidRPr="0075723C">
        <w:rPr>
          <w:rFonts w:eastAsiaTheme="minorHAnsi"/>
          <w:b/>
          <w:lang w:eastAsia="en-US"/>
        </w:rPr>
        <w:t xml:space="preserve"> saatlerinin </w:t>
      </w:r>
      <w:r w:rsidRPr="0075723C">
        <w:rPr>
          <w:rFonts w:eastAsiaTheme="minorHAnsi"/>
          <w:b/>
          <w:lang w:eastAsia="en-US"/>
        </w:rPr>
        <w:t>09.06.2020 tarihinden itibaren saat 24.00’a uzatılması kararlaştırılmıştır.</w:t>
      </w:r>
    </w:p>
    <w:p w:rsidR="0075723C" w:rsidRDefault="0075723C" w:rsidP="00D94F54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75723C" w:rsidRDefault="0075723C" w:rsidP="0075723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</w:t>
      </w:r>
      <w:proofErr w:type="spellStart"/>
      <w:r>
        <w:rPr>
          <w:rFonts w:eastAsiaTheme="minorHAnsi"/>
          <w:lang w:eastAsia="en-US"/>
        </w:rPr>
        <w:t>Koronavirüs</w:t>
      </w:r>
      <w:proofErr w:type="spellEnd"/>
      <w:r>
        <w:rPr>
          <w:rFonts w:eastAsiaTheme="minorHAnsi"/>
          <w:lang w:eastAsia="en-US"/>
        </w:rPr>
        <w:t xml:space="preserve"> salgını ile mücadele döneminde İlçe Hıfzıssıhha Kararlarımızda İlçemize İl dışından gelen vatan</w:t>
      </w:r>
      <w:r w:rsidR="00897C1C">
        <w:rPr>
          <w:rFonts w:eastAsiaTheme="minorHAnsi"/>
          <w:lang w:eastAsia="en-US"/>
        </w:rPr>
        <w:t xml:space="preserve">daşlarımızın 14 gün süre ile </w:t>
      </w:r>
      <w:proofErr w:type="gramStart"/>
      <w:r w:rsidR="00897C1C">
        <w:rPr>
          <w:rFonts w:eastAsiaTheme="minorHAnsi"/>
          <w:lang w:eastAsia="en-US"/>
        </w:rPr>
        <w:t>izo</w:t>
      </w:r>
      <w:r>
        <w:rPr>
          <w:rFonts w:eastAsiaTheme="minorHAnsi"/>
          <w:lang w:eastAsia="en-US"/>
        </w:rPr>
        <w:t>las</w:t>
      </w:r>
      <w:bookmarkStart w:id="0" w:name="_GoBack"/>
      <w:bookmarkEnd w:id="0"/>
      <w:r>
        <w:rPr>
          <w:rFonts w:eastAsiaTheme="minorHAnsi"/>
          <w:lang w:eastAsia="en-US"/>
        </w:rPr>
        <w:t>yona</w:t>
      </w:r>
      <w:proofErr w:type="gramEnd"/>
      <w:r w:rsidR="00897C1C">
        <w:rPr>
          <w:rFonts w:eastAsiaTheme="minorHAnsi"/>
          <w:lang w:eastAsia="en-US"/>
        </w:rPr>
        <w:t xml:space="preserve"> ve gözetime tabi tutulacağı yönünde kararlar alınmıştı.</w:t>
      </w:r>
    </w:p>
    <w:p w:rsidR="00897C1C" w:rsidRPr="00897C1C" w:rsidRDefault="00897C1C" w:rsidP="0075723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897C1C">
        <w:rPr>
          <w:rFonts w:eastAsiaTheme="minorHAnsi"/>
          <w:b/>
          <w:lang w:eastAsia="en-US"/>
        </w:rPr>
        <w:t>Gelinen aşamada</w:t>
      </w:r>
      <w:r>
        <w:rPr>
          <w:rFonts w:eastAsiaTheme="minorHAnsi"/>
          <w:b/>
          <w:lang w:eastAsia="en-US"/>
        </w:rPr>
        <w:t xml:space="preserve"> İlçemize </w:t>
      </w:r>
      <w:r w:rsidR="00B95C20">
        <w:rPr>
          <w:rFonts w:eastAsiaTheme="minorHAnsi"/>
          <w:b/>
          <w:lang w:eastAsia="en-US"/>
        </w:rPr>
        <w:t>İl dışından</w:t>
      </w:r>
      <w:r>
        <w:rPr>
          <w:rFonts w:eastAsiaTheme="minorHAnsi"/>
          <w:b/>
          <w:lang w:eastAsia="en-US"/>
        </w:rPr>
        <w:t xml:space="preserve"> gelen vatandaşlarımızın</w:t>
      </w:r>
      <w:r w:rsidRPr="00897C1C">
        <w:rPr>
          <w:rFonts w:eastAsiaTheme="minorHAnsi"/>
          <w:b/>
          <w:lang w:eastAsia="en-US"/>
        </w:rPr>
        <w:t xml:space="preserve"> sosyal</w:t>
      </w:r>
      <w:r>
        <w:rPr>
          <w:rFonts w:eastAsiaTheme="minorHAnsi"/>
          <w:b/>
          <w:lang w:eastAsia="en-US"/>
        </w:rPr>
        <w:t xml:space="preserve"> mesafe kurallarına riayet etmeleri ve maske takmaları</w:t>
      </w:r>
      <w:r w:rsidRPr="00897C1C">
        <w:rPr>
          <w:rFonts w:eastAsiaTheme="minorHAnsi"/>
          <w:b/>
          <w:lang w:eastAsia="en-US"/>
        </w:rPr>
        <w:t xml:space="preserve"> kaydıyla, 14 gün </w:t>
      </w:r>
      <w:proofErr w:type="gramStart"/>
      <w:r w:rsidRPr="00897C1C">
        <w:rPr>
          <w:rFonts w:eastAsiaTheme="minorHAnsi"/>
          <w:b/>
          <w:lang w:eastAsia="en-US"/>
        </w:rPr>
        <w:t>izolasyon</w:t>
      </w:r>
      <w:proofErr w:type="gramEnd"/>
      <w:r w:rsidRPr="00897C1C">
        <w:rPr>
          <w:rFonts w:eastAsiaTheme="minorHAnsi"/>
          <w:b/>
          <w:lang w:eastAsia="en-US"/>
        </w:rPr>
        <w:t xml:space="preserve"> zorunluluğu kaldırılmıştır.</w:t>
      </w:r>
    </w:p>
    <w:p w:rsidR="00D94F54" w:rsidRDefault="00D94F54" w:rsidP="00772396">
      <w:pPr>
        <w:pStyle w:val="Default"/>
        <w:rPr>
          <w:shd w:val="clear" w:color="auto" w:fill="FFFFFF"/>
        </w:rPr>
      </w:pPr>
    </w:p>
    <w:p w:rsidR="00501AEE" w:rsidRPr="00D94F54" w:rsidRDefault="00501AEE" w:rsidP="00772396">
      <w:pPr>
        <w:pStyle w:val="Default"/>
      </w:pPr>
      <w:proofErr w:type="gramStart"/>
      <w:r w:rsidRPr="00D94F54">
        <w:rPr>
          <w:shd w:val="clear" w:color="auto" w:fill="FFFFFF"/>
        </w:rPr>
        <w:t xml:space="preserve">- </w:t>
      </w:r>
      <w:r w:rsidRPr="00D94F54">
        <w:rPr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Pr="00D94F54">
        <w:rPr>
          <w:color w:val="000000" w:themeColor="text1"/>
        </w:rPr>
        <w:br/>
      </w:r>
      <w:r w:rsidRPr="00D94F54">
        <w:rPr>
          <w:color w:val="000000" w:themeColor="text1"/>
          <w:shd w:val="clear" w:color="auto" w:fill="FFFFFF"/>
        </w:rPr>
        <w:t>   a. Umumi Hıfzıssıhha Kanunu’nun </w:t>
      </w:r>
      <w:r w:rsidRPr="00D94F54">
        <w:rPr>
          <w:rStyle w:val="Gl"/>
          <w:color w:val="000000" w:themeColor="text1"/>
          <w:shd w:val="clear" w:color="auto" w:fill="FFFFFF"/>
        </w:rPr>
        <w:t>282. maddesi</w:t>
      </w:r>
      <w:r w:rsidRPr="00D94F54">
        <w:rPr>
          <w:color w:val="000000" w:themeColor="text1"/>
          <w:shd w:val="clear" w:color="auto" w:fill="FFFFFF"/>
        </w:rPr>
        <w:t> gereğince </w:t>
      </w:r>
      <w:r w:rsidRPr="00D94F54">
        <w:rPr>
          <w:color w:val="000000" w:themeColor="text1"/>
        </w:rPr>
        <w:br/>
      </w:r>
      <w:r w:rsidRPr="00D94F54">
        <w:rPr>
          <w:color w:val="000000" w:themeColor="text1"/>
          <w:shd w:val="clear" w:color="auto" w:fill="FFFFFF"/>
        </w:rPr>
        <w:t>   b. Kabahatler Kanunu’nun </w:t>
      </w:r>
      <w:r w:rsidRPr="00D94F54">
        <w:rPr>
          <w:rStyle w:val="Gl"/>
          <w:color w:val="000000" w:themeColor="text1"/>
          <w:shd w:val="clear" w:color="auto" w:fill="FFFFFF"/>
        </w:rPr>
        <w:t>32. maddesi</w:t>
      </w:r>
      <w:r w:rsidRPr="00D94F54">
        <w:rPr>
          <w:color w:val="000000" w:themeColor="text1"/>
          <w:shd w:val="clear" w:color="auto" w:fill="FFFFFF"/>
        </w:rPr>
        <w:t> gereğince idari para cezası,</w:t>
      </w:r>
      <w:r w:rsidRPr="00D94F54">
        <w:rPr>
          <w:color w:val="000000" w:themeColor="text1"/>
        </w:rPr>
        <w:br/>
      </w:r>
      <w:r w:rsidRPr="00D94F54">
        <w:rPr>
          <w:color w:val="000000" w:themeColor="text1"/>
          <w:shd w:val="clear" w:color="auto" w:fill="FFFFFF"/>
        </w:rPr>
        <w:t>   c. Türk Ceza Kanunu’nun Bulaşıcı Hastalıklara İlişkin Tedbirlere Aykırı Davranma başlıklı </w:t>
      </w:r>
      <w:r w:rsidRPr="00D94F54">
        <w:rPr>
          <w:rStyle w:val="Gl"/>
          <w:color w:val="000000" w:themeColor="text1"/>
          <w:shd w:val="clear" w:color="auto" w:fill="FFFFFF"/>
        </w:rPr>
        <w:t>195.</w:t>
      </w:r>
      <w:r w:rsidR="00737605" w:rsidRPr="00D94F54">
        <w:rPr>
          <w:color w:val="000000" w:themeColor="text1"/>
          <w:shd w:val="clear" w:color="auto" w:fill="FFFFFF"/>
        </w:rPr>
        <w:t> maddesinde yer alan ‘’</w:t>
      </w:r>
      <w:r w:rsidRPr="00D94F54">
        <w:rPr>
          <w:color w:val="000000" w:themeColor="text1"/>
          <w:shd w:val="clear" w:color="auto" w:fill="FFFFFF"/>
        </w:rPr>
        <w:t xml:space="preserve"> yetkili makamlarca alınan tedbirlere uymayan kişi, </w:t>
      </w:r>
      <w:r w:rsidRPr="00D94F54">
        <w:rPr>
          <w:rStyle w:val="Vurgu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Pr="00D94F54">
        <w:rPr>
          <w:color w:val="000000" w:themeColor="text1"/>
          <w:shd w:val="clear" w:color="auto" w:fill="FFFFFF"/>
        </w:rPr>
        <w:t>” hükmü gereği</w:t>
      </w:r>
      <w:r w:rsidR="00604375" w:rsidRPr="00D94F54">
        <w:rPr>
          <w:color w:val="000000" w:themeColor="text1"/>
          <w:shd w:val="clear" w:color="auto" w:fill="FFFFFF"/>
        </w:rPr>
        <w:t xml:space="preserve">nce, bu hükme uymayan kişilerin </w:t>
      </w:r>
      <w:r w:rsidRPr="00D94F54">
        <w:rPr>
          <w:color w:val="000000" w:themeColor="text1"/>
          <w:shd w:val="clear" w:color="auto" w:fill="FFFFFF"/>
        </w:rPr>
        <w:t>haklarında </w:t>
      </w:r>
      <w:r w:rsidRPr="00D94F54">
        <w:rPr>
          <w:rStyle w:val="Gl"/>
          <w:color w:val="000000" w:themeColor="text1"/>
          <w:shd w:val="clear" w:color="auto" w:fill="FFFFFF"/>
        </w:rPr>
        <w:t>ADLİ</w:t>
      </w:r>
      <w:r w:rsidRPr="00D94F54">
        <w:rPr>
          <w:color w:val="000000" w:themeColor="text1"/>
          <w:shd w:val="clear" w:color="auto" w:fill="FFFFFF"/>
        </w:rPr>
        <w:t> ve </w:t>
      </w:r>
      <w:r w:rsidRPr="00D94F54">
        <w:rPr>
          <w:rStyle w:val="Gl"/>
          <w:color w:val="000000" w:themeColor="text1"/>
          <w:shd w:val="clear" w:color="auto" w:fill="FFFFFF"/>
        </w:rPr>
        <w:t>İDARİ İŞLEMLER</w:t>
      </w:r>
      <w:r w:rsidR="00772396" w:rsidRPr="00D94F54">
        <w:rPr>
          <w:rStyle w:val="Gl"/>
          <w:color w:val="000000" w:themeColor="text1"/>
          <w:shd w:val="clear" w:color="auto" w:fill="FFFFFF"/>
        </w:rPr>
        <w:t xml:space="preserve">İN </w:t>
      </w:r>
      <w:r w:rsidR="00772396" w:rsidRPr="00D94F54">
        <w:rPr>
          <w:b/>
          <w:u w:val="single"/>
        </w:rPr>
        <w:t>derhal uygulanmasına</w:t>
      </w:r>
      <w:r w:rsidR="00772396" w:rsidRPr="00D94F54">
        <w:rPr>
          <w:b/>
        </w:rPr>
        <w:t>,</w:t>
      </w:r>
      <w:proofErr w:type="gramEnd"/>
    </w:p>
    <w:p w:rsidR="00501AEE" w:rsidRPr="00D94F54" w:rsidRDefault="00C03E48" w:rsidP="00501AEE">
      <w:r w:rsidRPr="00D94F54">
        <w:rPr>
          <w:color w:val="000000"/>
          <w:shd w:val="clear" w:color="auto" w:fill="FFFFFF"/>
        </w:rPr>
        <w:t xml:space="preserve">  </w:t>
      </w:r>
      <w:r w:rsidR="00772396" w:rsidRPr="00D94F54">
        <w:rPr>
          <w:color w:val="000000"/>
          <w:shd w:val="clear" w:color="auto" w:fill="FFFFFF"/>
        </w:rPr>
        <w:t xml:space="preserve"> d</w:t>
      </w:r>
      <w:r w:rsidR="00501AEE" w:rsidRPr="00D94F54">
        <w:rPr>
          <w:color w:val="000000"/>
          <w:shd w:val="clear" w:color="auto" w:fill="FFFFFF"/>
        </w:rPr>
        <w:t>.</w:t>
      </w:r>
      <w:r w:rsidR="00501AEE" w:rsidRPr="00D94F54">
        <w:rPr>
          <w:color w:val="000000"/>
        </w:rPr>
        <w:t xml:space="preserve"> İş bu hükümlerle ilgili kolluk </w:t>
      </w:r>
      <w:proofErr w:type="gramStart"/>
      <w:r w:rsidR="00501AEE" w:rsidRPr="00D94F54">
        <w:rPr>
          <w:color w:val="000000"/>
        </w:rPr>
        <w:t>güçleri , zabıtalar</w:t>
      </w:r>
      <w:proofErr w:type="gramEnd"/>
      <w:r w:rsidR="00501AEE" w:rsidRPr="00D94F54">
        <w:rPr>
          <w:color w:val="000000"/>
        </w:rPr>
        <w:t xml:space="preserve"> ve </w:t>
      </w:r>
      <w:r w:rsidR="00501AEE" w:rsidRPr="00D94F54">
        <w:t>İlçe Hıfzıssıhha Kurulu tarafından     uygulanmasına,</w:t>
      </w:r>
    </w:p>
    <w:p w:rsidR="00501AEE" w:rsidRPr="00D94F54" w:rsidRDefault="00501AEE" w:rsidP="00501AEE">
      <w:pPr>
        <w:rPr>
          <w:color w:val="000000"/>
          <w:shd w:val="clear" w:color="auto" w:fill="FFFFFF"/>
        </w:rPr>
      </w:pPr>
    </w:p>
    <w:p w:rsidR="00501AEE" w:rsidRPr="00D94F54" w:rsidRDefault="00501AEE" w:rsidP="00501AEE">
      <w:pPr>
        <w:jc w:val="both"/>
      </w:pPr>
      <w:r w:rsidRPr="00D94F54">
        <w:t xml:space="preserve">      Bilgilerinizi ve uygulamada herhangi bir aksaklığa meydan </w:t>
      </w:r>
      <w:r w:rsidR="00181F9B" w:rsidRPr="00D94F54">
        <w:t>verilmemesi</w:t>
      </w:r>
      <w:r w:rsidRPr="00D94F54">
        <w:t xml:space="preserve"> ve mağduriyete neden olunmaması için gerekli koordinasyonun sağlanması, uygulamanın yakinen takip edilerek herhangi bir aksaklığa meydan verilmemesine;</w:t>
      </w:r>
    </w:p>
    <w:p w:rsidR="00181F9B" w:rsidRPr="00D94F54" w:rsidRDefault="00181F9B" w:rsidP="00501AEE">
      <w:pPr>
        <w:spacing w:after="120"/>
        <w:jc w:val="both"/>
      </w:pPr>
    </w:p>
    <w:p w:rsidR="00501AEE" w:rsidRPr="00D94F54" w:rsidRDefault="00181F9B" w:rsidP="00181F9B">
      <w:pPr>
        <w:spacing w:after="120"/>
        <w:jc w:val="both"/>
      </w:pPr>
      <w:r w:rsidRPr="00D94F54">
        <w:t xml:space="preserve">    </w:t>
      </w:r>
      <w:r w:rsidR="00501AEE" w:rsidRPr="00D94F54">
        <w:t xml:space="preserve"> Oy birliği ile karar verilmiştir.</w:t>
      </w:r>
    </w:p>
    <w:sectPr w:rsidR="00501AEE" w:rsidRPr="00D94F54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E47"/>
    <w:multiLevelType w:val="hybridMultilevel"/>
    <w:tmpl w:val="BF581DAE"/>
    <w:lvl w:ilvl="0" w:tplc="3EFCD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6229"/>
    <w:multiLevelType w:val="hybridMultilevel"/>
    <w:tmpl w:val="5014A6B0"/>
    <w:lvl w:ilvl="0" w:tplc="D59EB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181F9B"/>
    <w:rsid w:val="0022210B"/>
    <w:rsid w:val="00501AEE"/>
    <w:rsid w:val="00543449"/>
    <w:rsid w:val="005C1C5F"/>
    <w:rsid w:val="00604375"/>
    <w:rsid w:val="00641071"/>
    <w:rsid w:val="00710BCC"/>
    <w:rsid w:val="00737605"/>
    <w:rsid w:val="0075723C"/>
    <w:rsid w:val="00764695"/>
    <w:rsid w:val="00772396"/>
    <w:rsid w:val="00775747"/>
    <w:rsid w:val="00897C1C"/>
    <w:rsid w:val="00B95C20"/>
    <w:rsid w:val="00C03E48"/>
    <w:rsid w:val="00D568D3"/>
    <w:rsid w:val="00D9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5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5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12</cp:revision>
  <cp:lastPrinted>2020-04-03T11:13:00Z</cp:lastPrinted>
  <dcterms:created xsi:type="dcterms:W3CDTF">2020-03-27T10:20:00Z</dcterms:created>
  <dcterms:modified xsi:type="dcterms:W3CDTF">2020-06-11T12:12:00Z</dcterms:modified>
</cp:coreProperties>
</file>