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45A" w:rsidRPr="009132E6" w:rsidRDefault="00C1045A" w:rsidP="00C1045A">
      <w:pPr>
        <w:jc w:val="center"/>
      </w:pPr>
      <w:r w:rsidRPr="009132E6">
        <w:t>T.C.</w:t>
      </w:r>
    </w:p>
    <w:p w:rsidR="00C1045A" w:rsidRPr="009132E6" w:rsidRDefault="0082463E" w:rsidP="00C1045A">
      <w:pPr>
        <w:jc w:val="center"/>
      </w:pPr>
      <w:r>
        <w:t>BOLVADİN KAYMAKAMLIĞI</w:t>
      </w:r>
    </w:p>
    <w:p w:rsidR="00C1045A" w:rsidRPr="009132E6" w:rsidRDefault="0082463E" w:rsidP="00C1045A">
      <w:pPr>
        <w:jc w:val="center"/>
      </w:pPr>
      <w:r>
        <w:t xml:space="preserve">İlçe </w:t>
      </w:r>
      <w:r w:rsidR="00C1045A" w:rsidRPr="009132E6">
        <w:t xml:space="preserve">Hıfzıssıhha </w:t>
      </w:r>
      <w:r>
        <w:t>Kurulu</w:t>
      </w:r>
    </w:p>
    <w:p w:rsidR="00C1045A" w:rsidRPr="009132E6" w:rsidRDefault="00C1045A" w:rsidP="00C1045A">
      <w:pPr>
        <w:jc w:val="both"/>
      </w:pPr>
    </w:p>
    <w:p w:rsidR="00C1045A" w:rsidRPr="009132E6" w:rsidRDefault="00C1045A" w:rsidP="00C1045A">
      <w:pPr>
        <w:jc w:val="both"/>
      </w:pPr>
      <w:r w:rsidRPr="009132E6">
        <w:t xml:space="preserve"> Karar No: 0</w:t>
      </w:r>
      <w:r>
        <w:t>4</w:t>
      </w:r>
    </w:p>
    <w:p w:rsidR="00C1045A" w:rsidRPr="009132E6" w:rsidRDefault="00C1045A" w:rsidP="00C1045A">
      <w:pPr>
        <w:jc w:val="both"/>
      </w:pPr>
      <w:r w:rsidRPr="009132E6">
        <w:t xml:space="preserve"> Karar Tarihi: 1</w:t>
      </w:r>
      <w:r w:rsidR="0082463E">
        <w:t>7</w:t>
      </w:r>
      <w:r w:rsidRPr="009132E6">
        <w:t>.03.2020</w:t>
      </w:r>
    </w:p>
    <w:p w:rsidR="00C1045A" w:rsidRPr="009132E6" w:rsidRDefault="00C1045A" w:rsidP="00C1045A">
      <w:pPr>
        <w:jc w:val="both"/>
      </w:pPr>
    </w:p>
    <w:p w:rsidR="00C1045A" w:rsidRPr="009132E6" w:rsidRDefault="00C1045A" w:rsidP="00C1045A">
      <w:pPr>
        <w:jc w:val="both"/>
      </w:pPr>
    </w:p>
    <w:p w:rsidR="00C1045A" w:rsidRPr="009132E6" w:rsidRDefault="00C1045A" w:rsidP="00C1045A">
      <w:pPr>
        <w:jc w:val="both"/>
      </w:pPr>
    </w:p>
    <w:p w:rsidR="00C1045A" w:rsidRPr="009132E6" w:rsidRDefault="00C1045A" w:rsidP="00C1045A">
      <w:pPr>
        <w:jc w:val="both"/>
      </w:pPr>
    </w:p>
    <w:p w:rsidR="00C1045A" w:rsidRPr="009132E6" w:rsidRDefault="00C1045A" w:rsidP="00C1045A">
      <w:pPr>
        <w:jc w:val="center"/>
        <w:rPr>
          <w:b/>
          <w:u w:val="single"/>
        </w:rPr>
      </w:pPr>
      <w:r w:rsidRPr="009132E6">
        <w:rPr>
          <w:b/>
          <w:u w:val="single"/>
        </w:rPr>
        <w:t>KARAR</w:t>
      </w:r>
    </w:p>
    <w:p w:rsidR="00C1045A" w:rsidRPr="009132E6" w:rsidRDefault="00C1045A" w:rsidP="00C1045A">
      <w:pPr>
        <w:jc w:val="both"/>
        <w:rPr>
          <w:b/>
          <w:u w:val="single"/>
        </w:rPr>
      </w:pPr>
    </w:p>
    <w:p w:rsidR="00C1045A" w:rsidRPr="009132E6" w:rsidRDefault="00C1045A" w:rsidP="00C1045A">
      <w:pPr>
        <w:jc w:val="both"/>
        <w:rPr>
          <w:b/>
          <w:u w:val="single"/>
        </w:rPr>
      </w:pPr>
    </w:p>
    <w:p w:rsidR="00C1045A" w:rsidRPr="009132E6" w:rsidRDefault="0082463E" w:rsidP="00C1045A">
      <w:pPr>
        <w:ind w:firstLine="708"/>
        <w:jc w:val="both"/>
      </w:pPr>
      <w:r>
        <w:t>İlçemiz Hıfzıssıhha Kurulunun</w:t>
      </w:r>
      <w:r w:rsidR="00C1045A" w:rsidRPr="009132E6">
        <w:t xml:space="preserve"> 1</w:t>
      </w:r>
      <w:r>
        <w:t>7</w:t>
      </w:r>
      <w:r w:rsidR="00C1045A" w:rsidRPr="009132E6">
        <w:t xml:space="preserve">.03.2020 tarihinde saat </w:t>
      </w:r>
      <w:r w:rsidR="00C1045A">
        <w:t>1</w:t>
      </w:r>
      <w:r>
        <w:t>6</w:t>
      </w:r>
      <w:r w:rsidR="00C1045A" w:rsidRPr="009132E6">
        <w:t>.</w:t>
      </w:r>
      <w:r>
        <w:t>0</w:t>
      </w:r>
      <w:r w:rsidR="00C1045A">
        <w:t xml:space="preserve">0’ da </w:t>
      </w:r>
      <w:r>
        <w:t xml:space="preserve">Kaymakam </w:t>
      </w:r>
      <w:proofErr w:type="gramStart"/>
      <w:r>
        <w:t>Adem</w:t>
      </w:r>
      <w:proofErr w:type="gramEnd"/>
      <w:r>
        <w:t xml:space="preserve"> </w:t>
      </w:r>
      <w:proofErr w:type="spellStart"/>
      <w:r>
        <w:t>ÖZTÜRK’ü</w:t>
      </w:r>
      <w:r w:rsidR="00C1045A" w:rsidRPr="009132E6">
        <w:t>n</w:t>
      </w:r>
      <w:proofErr w:type="spellEnd"/>
      <w:r w:rsidR="00C1045A" w:rsidRPr="009132E6">
        <w:t xml:space="preserve"> Başkanlığında aşağıda isimleri ve imzaları bulunan üyelerin iştiraki ile toplanarak aşağıdaki kararlar alınmıştır.</w:t>
      </w:r>
    </w:p>
    <w:p w:rsidR="00C1045A" w:rsidRPr="009132E6" w:rsidRDefault="00C1045A" w:rsidP="00C1045A">
      <w:pPr>
        <w:ind w:left="360" w:firstLine="633"/>
        <w:jc w:val="both"/>
      </w:pPr>
    </w:p>
    <w:p w:rsidR="00C1045A" w:rsidRPr="009132E6" w:rsidRDefault="00C1045A" w:rsidP="00C1045A">
      <w:pPr>
        <w:pStyle w:val="NormalWeb"/>
        <w:spacing w:before="0" w:beforeAutospacing="0" w:after="120" w:afterAutospacing="0"/>
        <w:ind w:firstLine="709"/>
        <w:jc w:val="both"/>
        <w:rPr>
          <w:color w:val="000000"/>
        </w:rPr>
      </w:pPr>
      <w:r w:rsidRPr="009132E6">
        <w:rPr>
          <w:color w:val="000000"/>
        </w:rPr>
        <w:t xml:space="preserve">1- </w:t>
      </w:r>
      <w:r>
        <w:t xml:space="preserve">Umuma Açık İstirahat ve Eğlence Yerleri olarak faaliyet yürüten ve vatandaşlarımızın çok yakın bir mesafede bir arada bulunarak hastalığın bulaşma riskini arttıracağı değerlendirilen; Tiyatro, Sinema, Gösteri Merkezi, Konser Salonu, Nişan/Düğün Salonu, Çalgılı/Müzikli Lokanta/Kafe, Gazino, Birahane, taverna, Kahvehane, Kıraathane, Kafeterya, Kır Bahçesi, Nargile Salonu, Nargile Kafe, İnternet Salonu, İnternet Kafe, her türlü Oyun Salonları (Atari, </w:t>
      </w:r>
      <w:proofErr w:type="spellStart"/>
      <w:r>
        <w:t>Playstation</w:t>
      </w:r>
      <w:proofErr w:type="spellEnd"/>
      <w:r>
        <w:t xml:space="preserve"> vb.), her türlü kapalı Çocuk Oyun Alanları (AVM ve Lokanta içindekiler </w:t>
      </w:r>
      <w:proofErr w:type="gramStart"/>
      <w:r>
        <w:t>dahil</w:t>
      </w:r>
      <w:proofErr w:type="gramEnd"/>
      <w:r>
        <w:t xml:space="preserve">), Çay Bahçesi, Dernek Lokalleri, Lunapark, Yüzme Havuzu, Hamam, Sauna, Kaplıca, Masaj Salonu, SPA ve Spor Merkezlerinin faaliyetleri geçici bir </w:t>
      </w:r>
      <w:proofErr w:type="gramStart"/>
      <w:r>
        <w:t>süreliğine</w:t>
      </w:r>
      <w:proofErr w:type="gramEnd"/>
      <w:r>
        <w:t xml:space="preserve"> 16.03.2020 pazartesi saat 24:00 itibariyle durdurulmasına,</w:t>
      </w:r>
    </w:p>
    <w:p w:rsidR="00C1045A" w:rsidRDefault="00C1045A" w:rsidP="00C1045A">
      <w:pPr>
        <w:pStyle w:val="NormalWeb"/>
        <w:spacing w:before="0" w:beforeAutospacing="0" w:after="120" w:afterAutospacing="0"/>
        <w:ind w:firstLine="709"/>
        <w:jc w:val="both"/>
      </w:pPr>
      <w:r>
        <w:rPr>
          <w:color w:val="000000"/>
        </w:rPr>
        <w:t xml:space="preserve">2- </w:t>
      </w:r>
      <w:r>
        <w:t>Sivil toplum kuruluşlarının (Dernek, vakıf) genel kurulları ve Sivil toplum kuruluşlarının eğitimler dâhil insanları toplu olarak bir araya getiren her türlü toplantı ve faaliyetleri (icra-i zorunluluk gerektiren yönetim faaliyetleri hariç) durdurulmasına,</w:t>
      </w:r>
    </w:p>
    <w:p w:rsidR="00C1045A" w:rsidRDefault="00C1045A" w:rsidP="00C1045A">
      <w:pPr>
        <w:pStyle w:val="NormalWeb"/>
        <w:spacing w:before="0" w:beforeAutospacing="0" w:after="120" w:afterAutospacing="0"/>
        <w:ind w:firstLine="709"/>
        <w:jc w:val="both"/>
      </w:pPr>
      <w:r w:rsidRPr="009132E6">
        <w:rPr>
          <w:color w:val="000000"/>
        </w:rPr>
        <w:t xml:space="preserve">3- </w:t>
      </w:r>
      <w:r>
        <w:t xml:space="preserve">Temel ihtiyaç olan yemek ihtiyacının dışında sosyalleşme, eğlence, vakit geçirmek, spor için toplu olarak bulunan yerlerin faaliyetlerini durdurulması gerekmektedir. Bu nedenle oteller bünyesinde bulunan kahvehane, kıraathane, kafeterya, SPA, hamam, spor merkezi </w:t>
      </w:r>
      <w:proofErr w:type="spellStart"/>
      <w:r>
        <w:t>vb</w:t>
      </w:r>
      <w:proofErr w:type="spellEnd"/>
      <w:r>
        <w:t xml:space="preserve"> işletmelerin bu kapsama alınmasına, </w:t>
      </w:r>
      <w:r w:rsidR="00C43BE3">
        <w:t>(var is</w:t>
      </w:r>
      <w:r w:rsidR="0082463E">
        <w:t>e)</w:t>
      </w:r>
    </w:p>
    <w:p w:rsidR="00C1045A" w:rsidRDefault="00C1045A" w:rsidP="00C1045A">
      <w:pPr>
        <w:pStyle w:val="NormalWeb"/>
        <w:spacing w:before="0" w:beforeAutospacing="0" w:after="120" w:afterAutospacing="0"/>
        <w:ind w:firstLine="709"/>
        <w:jc w:val="both"/>
      </w:pPr>
      <w:r>
        <w:rPr>
          <w:color w:val="000000"/>
        </w:rPr>
        <w:t>4-</w:t>
      </w:r>
      <w:r>
        <w:t xml:space="preserve">Toplu olarak vatandaşlarımızın bir arada bulunduğu “Taziye </w:t>
      </w:r>
      <w:proofErr w:type="spellStart"/>
      <w:r>
        <w:t>Evleri”nin</w:t>
      </w:r>
      <w:proofErr w:type="spellEnd"/>
      <w:r>
        <w:t xml:space="preserve"> kapatılmasına,</w:t>
      </w:r>
    </w:p>
    <w:p w:rsidR="00C1045A" w:rsidRDefault="00C1045A" w:rsidP="00C1045A">
      <w:pPr>
        <w:pStyle w:val="NormalWeb"/>
        <w:spacing w:before="0" w:beforeAutospacing="0" w:after="120" w:afterAutospacing="0"/>
        <w:ind w:firstLine="709"/>
        <w:jc w:val="both"/>
        <w:rPr>
          <w:color w:val="000000"/>
        </w:rPr>
      </w:pPr>
      <w:r>
        <w:rPr>
          <w:color w:val="000000"/>
        </w:rPr>
        <w:t>5-Kesintisiz hizmet veren kurumlar haricindeki kamu kurum ve kuruluşlarının yemekhane hizmetlerinin durdurulmasına,</w:t>
      </w:r>
      <w:r w:rsidR="00C43BE3">
        <w:rPr>
          <w:color w:val="000000"/>
        </w:rPr>
        <w:t>(var is</w:t>
      </w:r>
      <w:r w:rsidR="0082463E">
        <w:rPr>
          <w:color w:val="000000"/>
        </w:rPr>
        <w:t>e)</w:t>
      </w:r>
    </w:p>
    <w:p w:rsidR="00C1045A" w:rsidRDefault="00C1045A" w:rsidP="00C1045A">
      <w:pPr>
        <w:pStyle w:val="NormalWeb"/>
        <w:spacing w:before="0" w:beforeAutospacing="0" w:after="120" w:afterAutospacing="0"/>
        <w:ind w:firstLine="709"/>
        <w:jc w:val="both"/>
        <w:rPr>
          <w:color w:val="000000"/>
        </w:rPr>
      </w:pPr>
      <w:r>
        <w:rPr>
          <w:color w:val="000000"/>
        </w:rPr>
        <w:t>6-Lokantalarda masalar arası oturma mesafesinin minimum 1(bir) metre olmasına,</w:t>
      </w:r>
      <w:r w:rsidRPr="00F84050">
        <w:rPr>
          <w:color w:val="000000"/>
        </w:rPr>
        <w:t xml:space="preserve"> </w:t>
      </w:r>
      <w:r>
        <w:rPr>
          <w:color w:val="000000"/>
        </w:rPr>
        <w:t>yemek sonrası çay ve kahve ikramının kaldırılmasına,</w:t>
      </w:r>
    </w:p>
    <w:p w:rsidR="00C1045A" w:rsidRDefault="00C1045A" w:rsidP="00C1045A">
      <w:pPr>
        <w:pStyle w:val="NormalWeb"/>
        <w:spacing w:before="0" w:beforeAutospacing="0" w:after="120" w:afterAutospacing="0"/>
        <w:ind w:firstLine="709"/>
        <w:jc w:val="both"/>
        <w:rPr>
          <w:color w:val="000000"/>
        </w:rPr>
      </w:pPr>
      <w:r>
        <w:rPr>
          <w:color w:val="000000"/>
        </w:rPr>
        <w:t>7-Kurum kantinlerinde sandalye ve masaların kaldırılmasına,</w:t>
      </w:r>
    </w:p>
    <w:p w:rsidR="00C1045A" w:rsidRDefault="00C1045A" w:rsidP="00C1045A">
      <w:pPr>
        <w:pStyle w:val="NormalWeb"/>
        <w:spacing w:before="0" w:beforeAutospacing="0" w:after="120" w:afterAutospacing="0"/>
        <w:ind w:firstLine="709"/>
        <w:jc w:val="both"/>
      </w:pPr>
      <w:r>
        <w:rPr>
          <w:color w:val="000000"/>
        </w:rPr>
        <w:t>8-</w:t>
      </w:r>
      <w:r w:rsidR="0082463E">
        <w:t>B</w:t>
      </w:r>
      <w:r>
        <w:t>ahis oyunları olarak faaliyetlerini sürdüren işletmelerin faaliyetlerinin devam etmesi, ancak bu işletmelerin içinde yer alan, vatandaşların toplu olarak yarış sürecini ve sonuçlarını takip ederek vakit geçirdikleri kafe, oturma alanı, vb. yerlerin faaliyetlerinin engellenmesine,</w:t>
      </w:r>
    </w:p>
    <w:p w:rsidR="00C1045A" w:rsidRDefault="00C1045A" w:rsidP="00C1045A">
      <w:pPr>
        <w:pStyle w:val="NormalWeb"/>
        <w:spacing w:before="0" w:beforeAutospacing="0" w:after="120" w:afterAutospacing="0"/>
        <w:ind w:firstLine="709"/>
        <w:jc w:val="both"/>
      </w:pPr>
      <w:r>
        <w:t xml:space="preserve">9-Kurum ve kuruluşların yer ve yüzey dezenfeksiyonunu kendi imkânlarıyla, İl Sağlık Müdürlüğünden izinli firmalar tarafınca Sağlık Bakanlığından izinli </w:t>
      </w:r>
      <w:proofErr w:type="spellStart"/>
      <w:r>
        <w:t>biosidal</w:t>
      </w:r>
      <w:proofErr w:type="spellEnd"/>
      <w:r>
        <w:t xml:space="preserve">/dezenfektan kullanılarak yaptırmalarına,  </w:t>
      </w:r>
    </w:p>
    <w:p w:rsidR="00C1045A" w:rsidRDefault="00C1045A" w:rsidP="00C1045A">
      <w:pPr>
        <w:pStyle w:val="NormalWeb"/>
        <w:spacing w:before="0" w:beforeAutospacing="0" w:after="120" w:afterAutospacing="0"/>
        <w:ind w:firstLine="709"/>
        <w:jc w:val="both"/>
      </w:pPr>
      <w:r>
        <w:lastRenderedPageBreak/>
        <w:t>10-Köy odalarının faaliyetinin durdurulmasına,</w:t>
      </w:r>
    </w:p>
    <w:p w:rsidR="00C1045A" w:rsidRDefault="00C1045A" w:rsidP="00C1045A">
      <w:pPr>
        <w:pStyle w:val="NormalWeb"/>
        <w:spacing w:before="0" w:beforeAutospacing="0" w:after="120" w:afterAutospacing="0"/>
        <w:ind w:firstLine="709"/>
        <w:jc w:val="both"/>
      </w:pPr>
      <w:r>
        <w:t>11-</w:t>
      </w:r>
      <w:r w:rsidRPr="000C16D4">
        <w:t>Çay ocağı olarak çalıştırılan işletmelerindeki oturma alanlarının kaldırılması</w:t>
      </w:r>
      <w:r>
        <w:t>na</w:t>
      </w:r>
      <w:r w:rsidRPr="000C16D4">
        <w:t>, oturma alanlarını kaldırmayan çay ocaklarının kapatılmasına</w:t>
      </w:r>
      <w:r>
        <w:t>,</w:t>
      </w:r>
    </w:p>
    <w:p w:rsidR="00C1045A" w:rsidRDefault="00C1045A" w:rsidP="00C1045A">
      <w:pPr>
        <w:pStyle w:val="NormalWeb"/>
        <w:spacing w:before="0" w:beforeAutospacing="0" w:after="120" w:afterAutospacing="0"/>
        <w:ind w:firstLine="709"/>
        <w:jc w:val="both"/>
      </w:pPr>
      <w:r>
        <w:t>12-Sokak düğünlerinin yapılmamasına,</w:t>
      </w:r>
    </w:p>
    <w:p w:rsidR="00C1045A" w:rsidRDefault="00C1045A" w:rsidP="00C1045A">
      <w:pPr>
        <w:pStyle w:val="NormalWeb"/>
        <w:spacing w:before="0" w:beforeAutospacing="0" w:after="120" w:afterAutospacing="0"/>
        <w:ind w:firstLine="709"/>
        <w:jc w:val="both"/>
        <w:rPr>
          <w:color w:val="000000"/>
        </w:rPr>
      </w:pPr>
      <w:r>
        <w:t xml:space="preserve">13-Hastanelerde hasta ziyaretlerinin saat 19.00 ile 20.00 arası yapılmasına, </w:t>
      </w:r>
    </w:p>
    <w:p w:rsidR="00C1045A" w:rsidRDefault="00C1045A" w:rsidP="00C1045A">
      <w:pPr>
        <w:pStyle w:val="NormalWeb"/>
        <w:spacing w:before="0" w:beforeAutospacing="0" w:after="120" w:afterAutospacing="0"/>
        <w:ind w:firstLine="709"/>
        <w:jc w:val="both"/>
        <w:rPr>
          <w:color w:val="000000"/>
        </w:rPr>
      </w:pPr>
      <w:r>
        <w:rPr>
          <w:color w:val="000000"/>
        </w:rPr>
        <w:t>14-Salgın hastalığa karşı alınan önlemler nedeniyle toplu olarak bulunulan mekânlarla ilgili Hıfzıssıhha Kurulunca alınan kararlara riayet edilmesine, aksi takdirde TCK Madde 195 doğrultusunda işlem yapılmasına,</w:t>
      </w:r>
    </w:p>
    <w:p w:rsidR="00C1045A" w:rsidRDefault="00C1045A" w:rsidP="00C1045A">
      <w:pPr>
        <w:pStyle w:val="NormalWeb"/>
        <w:spacing w:before="0" w:beforeAutospacing="0" w:after="120" w:afterAutospacing="0"/>
        <w:ind w:firstLine="709"/>
        <w:jc w:val="both"/>
      </w:pPr>
      <w:bookmarkStart w:id="0" w:name="_GoBack"/>
      <w:bookmarkEnd w:id="0"/>
      <w:r>
        <w:rPr>
          <w:color w:val="000000"/>
        </w:rPr>
        <w:t>Oy birliği ile karar verilmiştir.</w:t>
      </w:r>
    </w:p>
    <w:p w:rsidR="00EB0F45" w:rsidRDefault="00EB0F45"/>
    <w:sectPr w:rsidR="00EB0F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C13"/>
    <w:rsid w:val="006D6C13"/>
    <w:rsid w:val="0082463E"/>
    <w:rsid w:val="00BD6B5D"/>
    <w:rsid w:val="00C1045A"/>
    <w:rsid w:val="00C43BE3"/>
    <w:rsid w:val="00EB0F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45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1045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45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104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461</Words>
  <Characters>2629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AHMET</cp:lastModifiedBy>
  <cp:revision>4</cp:revision>
  <cp:lastPrinted>2020-03-18T07:20:00Z</cp:lastPrinted>
  <dcterms:created xsi:type="dcterms:W3CDTF">2020-03-18T05:59:00Z</dcterms:created>
  <dcterms:modified xsi:type="dcterms:W3CDTF">2020-03-18T07:20:00Z</dcterms:modified>
</cp:coreProperties>
</file>