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1071" w:rsidRPr="002C7C29" w:rsidRDefault="00641071"/>
    <w:p w:rsidR="00501AEE" w:rsidRPr="002C7C29" w:rsidRDefault="00501AEE"/>
    <w:p w:rsidR="00501AEE" w:rsidRPr="002C7C29" w:rsidRDefault="00501AEE" w:rsidP="00501AEE">
      <w:pPr>
        <w:jc w:val="center"/>
      </w:pPr>
      <w:r w:rsidRPr="002C7C29">
        <w:t>T.C.</w:t>
      </w:r>
    </w:p>
    <w:p w:rsidR="00501AEE" w:rsidRPr="002C7C29" w:rsidRDefault="00501AEE" w:rsidP="00501AEE">
      <w:pPr>
        <w:jc w:val="center"/>
      </w:pPr>
      <w:r w:rsidRPr="002C7C29">
        <w:t>BOLVADİN KAYMAKAMLIĞI</w:t>
      </w:r>
    </w:p>
    <w:p w:rsidR="00501AEE" w:rsidRPr="002C7C29" w:rsidRDefault="00501AEE" w:rsidP="00501AEE">
      <w:pPr>
        <w:jc w:val="center"/>
      </w:pPr>
      <w:r w:rsidRPr="002C7C29">
        <w:t>İlçe Hıfzıssıhha Kurulu</w:t>
      </w:r>
    </w:p>
    <w:p w:rsidR="00501AEE" w:rsidRPr="002C7C29" w:rsidRDefault="00501AEE" w:rsidP="00501AEE">
      <w:pPr>
        <w:jc w:val="both"/>
      </w:pPr>
    </w:p>
    <w:p w:rsidR="00501AEE" w:rsidRPr="002C7C29" w:rsidRDefault="00501AEE" w:rsidP="00501AEE">
      <w:pPr>
        <w:ind w:left="360"/>
        <w:jc w:val="both"/>
      </w:pPr>
      <w:r w:rsidRPr="002C7C29">
        <w:rPr>
          <w:b/>
        </w:rPr>
        <w:t>KARAR TARİHİ</w:t>
      </w:r>
      <w:proofErr w:type="gramStart"/>
      <w:r w:rsidRPr="002C7C29">
        <w:rPr>
          <w:b/>
        </w:rPr>
        <w:t>:</w:t>
      </w:r>
      <w:r w:rsidRPr="002C7C29">
        <w:t>.</w:t>
      </w:r>
      <w:proofErr w:type="gramEnd"/>
      <w:r w:rsidR="00D1403C">
        <w:t>30</w:t>
      </w:r>
      <w:r w:rsidRPr="002C7C29">
        <w:t>.</w:t>
      </w:r>
      <w:r w:rsidR="00737605" w:rsidRPr="002C7C29">
        <w:t>06</w:t>
      </w:r>
      <w:r w:rsidRPr="002C7C29">
        <w:t>.2020</w:t>
      </w:r>
    </w:p>
    <w:p w:rsidR="00501AEE" w:rsidRPr="002C7C29" w:rsidRDefault="00501AEE" w:rsidP="00501AEE">
      <w:pPr>
        <w:ind w:left="360"/>
        <w:jc w:val="both"/>
      </w:pPr>
      <w:r w:rsidRPr="002C7C29">
        <w:rPr>
          <w:b/>
        </w:rPr>
        <w:t xml:space="preserve">KARAR NO: </w:t>
      </w:r>
      <w:r w:rsidR="00046D81">
        <w:t>45</w:t>
      </w:r>
    </w:p>
    <w:p w:rsidR="00501AEE" w:rsidRPr="002C7C29" w:rsidRDefault="00501AEE" w:rsidP="00501AEE">
      <w:pPr>
        <w:jc w:val="both"/>
      </w:pPr>
    </w:p>
    <w:p w:rsidR="00501AEE" w:rsidRPr="002C7C29" w:rsidRDefault="00501AEE" w:rsidP="00501AEE">
      <w:pPr>
        <w:jc w:val="both"/>
      </w:pPr>
    </w:p>
    <w:p w:rsidR="00501AEE" w:rsidRPr="002C7C29" w:rsidRDefault="00501AEE" w:rsidP="00501AEE">
      <w:pPr>
        <w:jc w:val="both"/>
      </w:pPr>
    </w:p>
    <w:p w:rsidR="00501AEE" w:rsidRPr="002C7C29" w:rsidRDefault="00501AEE" w:rsidP="00501AEE">
      <w:pPr>
        <w:jc w:val="both"/>
      </w:pPr>
    </w:p>
    <w:p w:rsidR="00501AEE" w:rsidRPr="002C7C29" w:rsidRDefault="00501AEE" w:rsidP="00501AEE">
      <w:pPr>
        <w:jc w:val="center"/>
        <w:rPr>
          <w:b/>
          <w:u w:val="single"/>
        </w:rPr>
      </w:pPr>
      <w:r w:rsidRPr="002C7C29">
        <w:rPr>
          <w:b/>
          <w:u w:val="single"/>
        </w:rPr>
        <w:t>KARAR</w:t>
      </w:r>
    </w:p>
    <w:p w:rsidR="00501AEE" w:rsidRPr="002C7C29" w:rsidRDefault="00501AEE"/>
    <w:p w:rsidR="00501AEE" w:rsidRPr="002C7C29" w:rsidRDefault="00C03E48" w:rsidP="00501AEE">
      <w:pPr>
        <w:jc w:val="both"/>
      </w:pPr>
      <w:r w:rsidRPr="002C7C29">
        <w:rPr>
          <w:shd w:val="clear" w:color="auto" w:fill="FFFFFF"/>
        </w:rPr>
        <w:t xml:space="preserve">    </w:t>
      </w:r>
      <w:r w:rsidR="005C1C5F" w:rsidRPr="002C7C29">
        <w:rPr>
          <w:shd w:val="clear" w:color="auto" w:fill="FFFFFF"/>
        </w:rPr>
        <w:t xml:space="preserve">    </w:t>
      </w:r>
      <w:r w:rsidR="00501AEE" w:rsidRPr="002C7C29">
        <w:rPr>
          <w:shd w:val="clear" w:color="auto" w:fill="FFFFFF"/>
        </w:rPr>
        <w:t>İlçe Hıfzıssıhha Kurulu 1593 sayılı Umumi Hıfzıssıhha Kanunu’nun 26. maddesi gereğince</w:t>
      </w:r>
      <w:r w:rsidR="00D1403C">
        <w:t>, 30</w:t>
      </w:r>
      <w:r w:rsidR="00737605" w:rsidRPr="002C7C29">
        <w:t>.06</w:t>
      </w:r>
      <w:r w:rsidR="00764695" w:rsidRPr="002C7C29">
        <w:t>.2020 tarihinde saat 10.0</w:t>
      </w:r>
      <w:r w:rsidR="00501AEE" w:rsidRPr="002C7C29">
        <w:t xml:space="preserve">0’da Kaymakam </w:t>
      </w:r>
      <w:proofErr w:type="gramStart"/>
      <w:r w:rsidR="00501AEE" w:rsidRPr="002C7C29">
        <w:t>Adem</w:t>
      </w:r>
      <w:proofErr w:type="gramEnd"/>
      <w:r w:rsidR="00501AEE" w:rsidRPr="002C7C29">
        <w:t xml:space="preserve"> </w:t>
      </w:r>
      <w:proofErr w:type="spellStart"/>
      <w:r w:rsidR="00501AEE" w:rsidRPr="002C7C29">
        <w:t>ÖZTÜRK’ün</w:t>
      </w:r>
      <w:proofErr w:type="spellEnd"/>
      <w:r w:rsidR="00501AEE" w:rsidRPr="002C7C29">
        <w:t xml:space="preserve"> başkanlığında yapılan toplantıda aşağıdaki maddeler karar altına alınmıştır:</w:t>
      </w:r>
    </w:p>
    <w:p w:rsidR="00737605" w:rsidRPr="002C7C29" w:rsidRDefault="00737605" w:rsidP="00501AEE">
      <w:pPr>
        <w:jc w:val="both"/>
      </w:pPr>
    </w:p>
    <w:p w:rsidR="00737605" w:rsidRPr="002C7C29" w:rsidRDefault="00737605" w:rsidP="00737605">
      <w:pPr>
        <w:autoSpaceDE w:val="0"/>
        <w:autoSpaceDN w:val="0"/>
        <w:adjustRightInd w:val="0"/>
        <w:rPr>
          <w:rFonts w:eastAsiaTheme="minorHAnsi"/>
          <w:lang w:eastAsia="en-US"/>
        </w:rPr>
      </w:pPr>
      <w:r w:rsidRPr="002C7C29">
        <w:rPr>
          <w:rFonts w:eastAsiaTheme="minorHAnsi"/>
          <w:lang w:eastAsia="en-US"/>
        </w:rPr>
        <w:t>Bu kapsamda;</w:t>
      </w:r>
    </w:p>
    <w:p w:rsidR="00D94F54" w:rsidRPr="002C7C29" w:rsidRDefault="00D94F54" w:rsidP="00772396">
      <w:pPr>
        <w:pStyle w:val="Default"/>
        <w:rPr>
          <w:shd w:val="clear" w:color="auto" w:fill="FFFFFF"/>
        </w:rPr>
      </w:pPr>
    </w:p>
    <w:p w:rsidR="00D1403C" w:rsidRPr="008D557E" w:rsidRDefault="002475B0" w:rsidP="00D1403C">
      <w:pPr>
        <w:autoSpaceDE w:val="0"/>
        <w:autoSpaceDN w:val="0"/>
        <w:adjustRightInd w:val="0"/>
        <w:rPr>
          <w:rFonts w:eastAsiaTheme="minorHAnsi"/>
          <w:lang w:eastAsia="en-US"/>
        </w:rPr>
      </w:pPr>
      <w:r w:rsidRPr="002C7C29">
        <w:rPr>
          <w:rFonts w:eastAsiaTheme="minorHAnsi"/>
          <w:color w:val="000000"/>
          <w:lang w:eastAsia="en-US"/>
        </w:rPr>
        <w:t xml:space="preserve">      </w:t>
      </w:r>
      <w:r w:rsidR="00D1403C" w:rsidRPr="008D557E">
        <w:rPr>
          <w:rFonts w:eastAsiaTheme="minorHAnsi"/>
          <w:lang w:eastAsia="en-US"/>
        </w:rPr>
        <w:t xml:space="preserve">17.03.2020 tarihinden itibaren faaliyetlerinin durdurulmasına karar verilen internet kafeleri/salonları ile elektronik oyun yerlerinin kontrollü sosyal hayat döneminde hangi koşullara bağlı olarak faaliyet gösterebilecekleri </w:t>
      </w:r>
      <w:proofErr w:type="spellStart"/>
      <w:r w:rsidR="00D1403C" w:rsidRPr="008D557E">
        <w:rPr>
          <w:rFonts w:eastAsiaTheme="minorHAnsi"/>
          <w:lang w:eastAsia="en-US"/>
        </w:rPr>
        <w:t>Koronavirüs</w:t>
      </w:r>
      <w:proofErr w:type="spellEnd"/>
      <w:r w:rsidR="00D1403C" w:rsidRPr="008D557E">
        <w:rPr>
          <w:rFonts w:eastAsiaTheme="minorHAnsi"/>
          <w:lang w:eastAsia="en-US"/>
        </w:rPr>
        <w:t xml:space="preserve"> Bilim Kurulu tarafından tespit edilerek Bakanlığımıza ilgi (b) yazı ile</w:t>
      </w:r>
    </w:p>
    <w:p w:rsidR="00D1403C" w:rsidRPr="008D557E" w:rsidRDefault="00D1403C" w:rsidP="00D1403C">
      <w:pPr>
        <w:autoSpaceDE w:val="0"/>
        <w:autoSpaceDN w:val="0"/>
        <w:adjustRightInd w:val="0"/>
        <w:rPr>
          <w:rFonts w:eastAsiaTheme="minorHAnsi"/>
          <w:lang w:eastAsia="en-US"/>
        </w:rPr>
      </w:pPr>
      <w:proofErr w:type="spellStart"/>
      <w:proofErr w:type="gramStart"/>
      <w:r w:rsidRPr="008D557E">
        <w:rPr>
          <w:rFonts w:eastAsiaTheme="minorHAnsi"/>
          <w:lang w:eastAsia="en-US"/>
        </w:rPr>
        <w:t>bildirilmiştir.İlgili</w:t>
      </w:r>
      <w:proofErr w:type="spellEnd"/>
      <w:proofErr w:type="gramEnd"/>
      <w:r w:rsidRPr="008D557E">
        <w:rPr>
          <w:rFonts w:eastAsiaTheme="minorHAnsi"/>
          <w:lang w:eastAsia="en-US"/>
        </w:rPr>
        <w:t xml:space="preserve"> Bakanlıklar ile kamu kurum ve kuruluşlarıyla yapılan görüşmeler ve Sayın</w:t>
      </w:r>
    </w:p>
    <w:p w:rsidR="00D1403C" w:rsidRPr="008D557E" w:rsidRDefault="00D1403C" w:rsidP="00D1403C">
      <w:pPr>
        <w:autoSpaceDE w:val="0"/>
        <w:autoSpaceDN w:val="0"/>
        <w:adjustRightInd w:val="0"/>
        <w:rPr>
          <w:rFonts w:eastAsiaTheme="minorHAnsi"/>
          <w:b/>
          <w:bCs/>
          <w:lang w:eastAsia="en-US"/>
        </w:rPr>
      </w:pPr>
      <w:r w:rsidRPr="008D557E">
        <w:rPr>
          <w:rFonts w:eastAsiaTheme="minorHAnsi"/>
          <w:lang w:eastAsia="en-US"/>
        </w:rPr>
        <w:t xml:space="preserve">Cumhurbaşkanımızın talimatları doğrultusunda </w:t>
      </w:r>
      <w:r w:rsidRPr="008D557E">
        <w:rPr>
          <w:rFonts w:eastAsiaTheme="minorHAnsi"/>
          <w:b/>
          <w:bCs/>
          <w:lang w:eastAsia="en-US"/>
        </w:rPr>
        <w:t>internet kafeleri/salonları ve elektronik</w:t>
      </w:r>
    </w:p>
    <w:p w:rsidR="00D1403C" w:rsidRPr="008D557E" w:rsidRDefault="00D1403C" w:rsidP="00D1403C">
      <w:pPr>
        <w:autoSpaceDE w:val="0"/>
        <w:autoSpaceDN w:val="0"/>
        <w:adjustRightInd w:val="0"/>
        <w:rPr>
          <w:rFonts w:eastAsiaTheme="minorHAnsi"/>
          <w:lang w:eastAsia="en-US"/>
        </w:rPr>
      </w:pPr>
      <w:proofErr w:type="gramStart"/>
      <w:r w:rsidRPr="008D557E">
        <w:rPr>
          <w:rFonts w:eastAsiaTheme="minorHAnsi"/>
          <w:b/>
          <w:bCs/>
          <w:lang w:eastAsia="en-US"/>
        </w:rPr>
        <w:t>oyun</w:t>
      </w:r>
      <w:proofErr w:type="gramEnd"/>
      <w:r w:rsidRPr="008D557E">
        <w:rPr>
          <w:rFonts w:eastAsiaTheme="minorHAnsi"/>
          <w:b/>
          <w:bCs/>
          <w:lang w:eastAsia="en-US"/>
        </w:rPr>
        <w:t xml:space="preserve"> yerlerinin</w:t>
      </w:r>
      <w:r w:rsidRPr="008D557E">
        <w:rPr>
          <w:rFonts w:eastAsiaTheme="minorHAnsi"/>
          <w:lang w:eastAsia="en-US"/>
        </w:rPr>
        <w:t>, faaliyetlerine izin veren mevzuat hükümleri (İşyeri Açma ve Çalışma Ruhsatlarına İlişkin Yönetmelik vb.) ile iş sağlığı ve güvenliğine ilişkin tedbirlere ilave olarak</w:t>
      </w:r>
    </w:p>
    <w:p w:rsidR="00D1403C" w:rsidRPr="008D557E" w:rsidRDefault="00D1403C" w:rsidP="00D1403C">
      <w:pPr>
        <w:autoSpaceDE w:val="0"/>
        <w:autoSpaceDN w:val="0"/>
        <w:adjustRightInd w:val="0"/>
        <w:rPr>
          <w:rFonts w:eastAsiaTheme="minorHAnsi"/>
          <w:lang w:eastAsia="en-US"/>
        </w:rPr>
      </w:pPr>
      <w:proofErr w:type="gramStart"/>
      <w:r w:rsidRPr="008D557E">
        <w:rPr>
          <w:rFonts w:eastAsiaTheme="minorHAnsi"/>
          <w:lang w:eastAsia="en-US"/>
        </w:rPr>
        <w:t>aşağıda</w:t>
      </w:r>
      <w:proofErr w:type="gramEnd"/>
      <w:r w:rsidRPr="008D557E">
        <w:rPr>
          <w:rFonts w:eastAsiaTheme="minorHAnsi"/>
          <w:lang w:eastAsia="en-US"/>
        </w:rPr>
        <w:t xml:space="preserve"> belirtilen tedbirlerin alınması kaydıyla </w:t>
      </w:r>
      <w:r w:rsidRPr="008D557E">
        <w:rPr>
          <w:rFonts w:eastAsiaTheme="minorHAnsi"/>
          <w:b/>
          <w:bCs/>
          <w:lang w:eastAsia="en-US"/>
        </w:rPr>
        <w:t xml:space="preserve">01.07.2020 tarihinden itibaren </w:t>
      </w:r>
      <w:r w:rsidR="00A94BA4">
        <w:rPr>
          <w:rFonts w:eastAsiaTheme="minorHAnsi"/>
          <w:lang w:eastAsia="en-US"/>
        </w:rPr>
        <w:t xml:space="preserve">faaliyetlerine </w:t>
      </w:r>
      <w:bookmarkStart w:id="0" w:name="_GoBack"/>
      <w:bookmarkEnd w:id="0"/>
      <w:r w:rsidRPr="008D557E">
        <w:rPr>
          <w:rFonts w:eastAsiaTheme="minorHAnsi"/>
          <w:lang w:eastAsia="en-US"/>
        </w:rPr>
        <w:t>başlayabilecekleri değerlendirilmiştir.</w:t>
      </w:r>
    </w:p>
    <w:p w:rsidR="00D1403C" w:rsidRPr="008D557E" w:rsidRDefault="00D1403C" w:rsidP="00D1403C">
      <w:pPr>
        <w:autoSpaceDE w:val="0"/>
        <w:autoSpaceDN w:val="0"/>
        <w:adjustRightInd w:val="0"/>
        <w:rPr>
          <w:rFonts w:eastAsiaTheme="minorHAnsi"/>
          <w:b/>
          <w:bCs/>
          <w:lang w:eastAsia="en-US"/>
        </w:rPr>
      </w:pPr>
      <w:r w:rsidRPr="008D557E">
        <w:rPr>
          <w:rFonts w:eastAsiaTheme="minorHAnsi"/>
          <w:b/>
          <w:bCs/>
          <w:lang w:eastAsia="en-US"/>
        </w:rPr>
        <w:t>A) Genel Esaslar</w:t>
      </w:r>
    </w:p>
    <w:p w:rsidR="00D1403C" w:rsidRPr="008D557E" w:rsidRDefault="00D1403C" w:rsidP="00D1403C">
      <w:pPr>
        <w:autoSpaceDE w:val="0"/>
        <w:autoSpaceDN w:val="0"/>
        <w:adjustRightInd w:val="0"/>
        <w:rPr>
          <w:rFonts w:eastAsiaTheme="minorHAnsi"/>
          <w:lang w:eastAsia="en-US"/>
        </w:rPr>
      </w:pPr>
      <w:r w:rsidRPr="008D557E">
        <w:rPr>
          <w:rFonts w:eastAsiaTheme="minorHAnsi"/>
          <w:lang w:eastAsia="en-US"/>
        </w:rPr>
        <w:t xml:space="preserve">1. Bu işyerlerinin işletmecileri temizlik, maske, mesafe önlemleri başta olmak üzere bu </w:t>
      </w:r>
      <w:proofErr w:type="spellStart"/>
      <w:r w:rsidRPr="008D557E">
        <w:rPr>
          <w:rFonts w:eastAsiaTheme="minorHAnsi"/>
          <w:lang w:eastAsia="en-US"/>
        </w:rPr>
        <w:t>Genelge’de</w:t>
      </w:r>
      <w:proofErr w:type="spellEnd"/>
      <w:r w:rsidRPr="008D557E">
        <w:rPr>
          <w:rFonts w:eastAsiaTheme="minorHAnsi"/>
          <w:lang w:eastAsia="en-US"/>
        </w:rPr>
        <w:t xml:space="preserve"> yer alan ve </w:t>
      </w:r>
      <w:proofErr w:type="spellStart"/>
      <w:r w:rsidRPr="008D557E">
        <w:rPr>
          <w:rFonts w:eastAsiaTheme="minorHAnsi"/>
          <w:lang w:eastAsia="en-US"/>
        </w:rPr>
        <w:t>Koronavirüs</w:t>
      </w:r>
      <w:proofErr w:type="spellEnd"/>
      <w:r w:rsidRPr="008D557E">
        <w:rPr>
          <w:rFonts w:eastAsiaTheme="minorHAnsi"/>
          <w:lang w:eastAsia="en-US"/>
        </w:rPr>
        <w:t xml:space="preserve"> Bilim Kurulu tarafından belirlenen kurallarla ilgili tedbirleri eksiksiz şekilde almakla yükümlüdür.</w:t>
      </w:r>
    </w:p>
    <w:p w:rsidR="00D1403C" w:rsidRPr="008D557E" w:rsidRDefault="00D1403C" w:rsidP="00D1403C">
      <w:pPr>
        <w:autoSpaceDE w:val="0"/>
        <w:autoSpaceDN w:val="0"/>
        <w:adjustRightInd w:val="0"/>
        <w:rPr>
          <w:rFonts w:eastAsiaTheme="minorHAnsi"/>
          <w:lang w:eastAsia="en-US"/>
        </w:rPr>
      </w:pPr>
      <w:r w:rsidRPr="008D557E">
        <w:rPr>
          <w:rFonts w:eastAsiaTheme="minorHAnsi"/>
          <w:lang w:eastAsia="en-US"/>
        </w:rPr>
        <w:t>2. Bu çerçevede işletmeciler tarafından, genel kullanım alanlarına ve oturum düzenine ilişkin mesafe planı hazırlanacak, internet kafeleri/salonları ve elektronik oyun yerlerinin müşteri kapasitesi mesafe kuralına göre belirlenecek, kapasite bilgisi işletmenin girişinde görülebilir bir yere asılacak ve bu kapasiteye uygun sayıda müşteri kabul edilecektir.</w:t>
      </w:r>
    </w:p>
    <w:p w:rsidR="00D1403C" w:rsidRPr="008D557E" w:rsidRDefault="00D1403C" w:rsidP="00D1403C">
      <w:pPr>
        <w:autoSpaceDE w:val="0"/>
        <w:autoSpaceDN w:val="0"/>
        <w:adjustRightInd w:val="0"/>
        <w:rPr>
          <w:rFonts w:eastAsiaTheme="minorHAnsi"/>
          <w:lang w:eastAsia="en-US"/>
        </w:rPr>
      </w:pPr>
      <w:r w:rsidRPr="008D557E">
        <w:rPr>
          <w:rFonts w:eastAsiaTheme="minorHAnsi"/>
          <w:lang w:eastAsia="en-US"/>
        </w:rPr>
        <w:t>3. Temizlik, maske ve mesafe kuralları ile uyulması gereken diğer kurallara ilişkin bilgilendirme afişleri internet kafeleri/salonları ve elektronik oyun yerlerinin girişlerine ve içerisinde uygun yerlere asılacaktır.</w:t>
      </w:r>
    </w:p>
    <w:p w:rsidR="00D1403C" w:rsidRPr="008D557E" w:rsidRDefault="00D1403C" w:rsidP="00D1403C">
      <w:pPr>
        <w:autoSpaceDE w:val="0"/>
        <w:autoSpaceDN w:val="0"/>
        <w:adjustRightInd w:val="0"/>
        <w:rPr>
          <w:rFonts w:eastAsiaTheme="minorHAnsi"/>
          <w:lang w:eastAsia="en-US"/>
        </w:rPr>
      </w:pPr>
      <w:r w:rsidRPr="008D557E">
        <w:rPr>
          <w:rFonts w:eastAsiaTheme="minorHAnsi"/>
          <w:lang w:eastAsia="en-US"/>
        </w:rPr>
        <w:t>4. İnternet kafeleri/salonları ve elektronik oyun yerleri içerisinde aynı anda bulunabilecek kişi sayısına ilişkin planlama (çalışan ve müşteriler dâhil edilerek hesaplanacak şekilde) kişi başına 4 metrekareden az olmayacak şekilde yapılacaktır.</w:t>
      </w:r>
    </w:p>
    <w:p w:rsidR="00D1403C" w:rsidRPr="008D557E" w:rsidRDefault="00D1403C" w:rsidP="00D1403C">
      <w:pPr>
        <w:autoSpaceDE w:val="0"/>
        <w:autoSpaceDN w:val="0"/>
        <w:adjustRightInd w:val="0"/>
        <w:rPr>
          <w:rFonts w:eastAsiaTheme="minorHAnsi"/>
          <w:lang w:eastAsia="en-US"/>
        </w:rPr>
      </w:pPr>
      <w:r w:rsidRPr="008D557E">
        <w:rPr>
          <w:rFonts w:eastAsiaTheme="minorHAnsi"/>
          <w:lang w:eastAsia="en-US"/>
        </w:rPr>
        <w:t>5. Aynı anda içeride bulunacak kişiler ve masalar/üniteler arasında en az 1 metre mesafe kuralına uyulacak, bu mesafe yer işaretleriyle belirlenecektir. Tek ünitede iki ve daha fazla kişiyle oynanan oyunlarda her bir kişi arasında en az 1 metre mesafe olacaktır.</w:t>
      </w:r>
    </w:p>
    <w:p w:rsidR="00D1403C" w:rsidRPr="008D557E" w:rsidRDefault="00D1403C" w:rsidP="00D1403C">
      <w:pPr>
        <w:autoSpaceDE w:val="0"/>
        <w:autoSpaceDN w:val="0"/>
        <w:adjustRightInd w:val="0"/>
        <w:rPr>
          <w:rFonts w:eastAsiaTheme="minorHAnsi"/>
          <w:lang w:eastAsia="en-US"/>
        </w:rPr>
      </w:pPr>
      <w:r w:rsidRPr="008D557E">
        <w:rPr>
          <w:rFonts w:eastAsiaTheme="minorHAnsi"/>
          <w:lang w:eastAsia="en-US"/>
        </w:rPr>
        <w:t>6. Masa/üniteler arasında şeffaf branda, cam bölme, ahşap kenarlık gibi unsurlarla teması azaltıcı tedbirler alınacaktır.</w:t>
      </w:r>
    </w:p>
    <w:p w:rsidR="00D1403C" w:rsidRPr="008D557E" w:rsidRDefault="00D1403C" w:rsidP="00D1403C">
      <w:pPr>
        <w:autoSpaceDE w:val="0"/>
        <w:autoSpaceDN w:val="0"/>
        <w:adjustRightInd w:val="0"/>
        <w:rPr>
          <w:rFonts w:eastAsiaTheme="minorHAnsi"/>
          <w:lang w:eastAsia="en-US"/>
        </w:rPr>
      </w:pPr>
      <w:r w:rsidRPr="008D557E">
        <w:rPr>
          <w:rFonts w:eastAsiaTheme="minorHAnsi"/>
          <w:lang w:eastAsia="en-US"/>
        </w:rPr>
        <w:t>7. İnternet kafeleri/salonları ve elektronik oyun yerlerine maskesiz müşteri ya da çalışan alınmayacaktır. İçeride bulunulan süre boyunca da maske takmaya devam edilecektir. Kullanılmış maskeler kapaklı çöp kutusuna atılacak ve düzenli olarak boşaltılacaktır.</w:t>
      </w:r>
    </w:p>
    <w:p w:rsidR="00D1403C" w:rsidRPr="008D557E" w:rsidRDefault="00D1403C" w:rsidP="00D1403C">
      <w:pPr>
        <w:autoSpaceDE w:val="0"/>
        <w:autoSpaceDN w:val="0"/>
        <w:adjustRightInd w:val="0"/>
        <w:rPr>
          <w:rFonts w:eastAsiaTheme="minorHAnsi"/>
          <w:lang w:eastAsia="en-US"/>
        </w:rPr>
      </w:pPr>
      <w:r w:rsidRPr="008D557E">
        <w:rPr>
          <w:rFonts w:eastAsiaTheme="minorHAnsi"/>
          <w:lang w:eastAsia="en-US"/>
        </w:rPr>
        <w:t>8. Bahse konu işyerlerinin içerisinde kontrolsüz şekilde kalabalık oluşmasını engellemek için giriş kapısında tedbir alınacaktır. Bu kapsamda, dış kapıya içeriye girilmesini engelleyecek basit bir uyarıcı/engelleyici (kapının her iki tarafından tutturularak asılabilecek basit bir kırmızı renkli kordon ya da şerit vb.) konulacaktır.</w:t>
      </w:r>
    </w:p>
    <w:p w:rsidR="00D1403C" w:rsidRPr="008D557E" w:rsidRDefault="00D1403C" w:rsidP="00D1403C">
      <w:pPr>
        <w:autoSpaceDE w:val="0"/>
        <w:autoSpaceDN w:val="0"/>
        <w:adjustRightInd w:val="0"/>
        <w:rPr>
          <w:rFonts w:eastAsiaTheme="minorHAnsi"/>
          <w:lang w:eastAsia="en-US"/>
        </w:rPr>
      </w:pPr>
      <w:r w:rsidRPr="008D557E">
        <w:rPr>
          <w:rFonts w:eastAsiaTheme="minorHAnsi"/>
          <w:lang w:eastAsia="en-US"/>
        </w:rPr>
        <w:t>9. İçeride ortak kullanım amacıyla gazete, dergi vb. bulundurulmayacaktır.</w:t>
      </w:r>
    </w:p>
    <w:p w:rsidR="00D1403C" w:rsidRPr="008D557E" w:rsidRDefault="00D1403C" w:rsidP="00D1403C">
      <w:pPr>
        <w:autoSpaceDE w:val="0"/>
        <w:autoSpaceDN w:val="0"/>
        <w:adjustRightInd w:val="0"/>
        <w:rPr>
          <w:rFonts w:eastAsiaTheme="minorHAnsi"/>
          <w:lang w:eastAsia="en-US"/>
        </w:rPr>
      </w:pPr>
      <w:r w:rsidRPr="008D557E">
        <w:rPr>
          <w:rFonts w:eastAsiaTheme="minorHAnsi"/>
          <w:lang w:eastAsia="en-US"/>
        </w:rPr>
        <w:lastRenderedPageBreak/>
        <w:t xml:space="preserve">10. Müşterilere kartla temassız ödeme yapabilecekleri hatırlatılarak mümkün olduğunca nakit ödemeden kaçınılması sağlanacak, müşterilerin temas ettiği/edeceği ödeme terminali(POS cihazı v b .) </w:t>
      </w:r>
      <w:proofErr w:type="spellStart"/>
      <w:r w:rsidRPr="008D557E">
        <w:rPr>
          <w:rFonts w:eastAsiaTheme="minorHAnsi"/>
          <w:lang w:eastAsia="en-US"/>
        </w:rPr>
        <w:t>hermüşteriden</w:t>
      </w:r>
      <w:proofErr w:type="spellEnd"/>
      <w:r w:rsidRPr="008D557E">
        <w:rPr>
          <w:rFonts w:eastAsiaTheme="minorHAnsi"/>
          <w:lang w:eastAsia="en-US"/>
        </w:rPr>
        <w:t xml:space="preserve"> sonra mutlaka % 70 ’ li </w:t>
      </w:r>
      <w:proofErr w:type="spellStart"/>
      <w:r w:rsidRPr="008D557E">
        <w:rPr>
          <w:rFonts w:eastAsiaTheme="minorHAnsi"/>
          <w:lang w:eastAsia="en-US"/>
        </w:rPr>
        <w:t>kalkolile</w:t>
      </w:r>
      <w:proofErr w:type="spellEnd"/>
      <w:r w:rsidRPr="008D557E">
        <w:rPr>
          <w:rFonts w:eastAsiaTheme="minorHAnsi"/>
          <w:lang w:eastAsia="en-US"/>
        </w:rPr>
        <w:t xml:space="preserve"> temizlenecek/</w:t>
      </w:r>
      <w:proofErr w:type="gramStart"/>
      <w:r w:rsidRPr="008D557E">
        <w:rPr>
          <w:rFonts w:eastAsiaTheme="minorHAnsi"/>
          <w:lang w:eastAsia="en-US"/>
        </w:rPr>
        <w:t>dezenfekte</w:t>
      </w:r>
      <w:proofErr w:type="gramEnd"/>
      <w:r w:rsidRPr="008D557E">
        <w:rPr>
          <w:rFonts w:eastAsiaTheme="minorHAnsi"/>
          <w:lang w:eastAsia="en-US"/>
        </w:rPr>
        <w:t xml:space="preserve"> edilecektir.</w:t>
      </w:r>
    </w:p>
    <w:p w:rsidR="00D1403C" w:rsidRPr="008D557E" w:rsidRDefault="00D1403C" w:rsidP="00D1403C">
      <w:pPr>
        <w:autoSpaceDE w:val="0"/>
        <w:autoSpaceDN w:val="0"/>
        <w:adjustRightInd w:val="0"/>
        <w:rPr>
          <w:rFonts w:eastAsiaTheme="minorHAnsi"/>
          <w:lang w:eastAsia="en-US"/>
        </w:rPr>
      </w:pPr>
      <w:r w:rsidRPr="008D557E">
        <w:rPr>
          <w:rFonts w:eastAsiaTheme="minorHAnsi"/>
          <w:lang w:eastAsia="en-US"/>
        </w:rPr>
        <w:t xml:space="preserve">11. Masa/sandalyeler, bilgisayar ekranı, klavye ve </w:t>
      </w:r>
      <w:proofErr w:type="spellStart"/>
      <w:r w:rsidRPr="008D557E">
        <w:rPr>
          <w:rFonts w:eastAsiaTheme="minorHAnsi"/>
          <w:lang w:eastAsia="en-US"/>
        </w:rPr>
        <w:t>mouse</w:t>
      </w:r>
      <w:proofErr w:type="spellEnd"/>
      <w:r w:rsidRPr="008D557E">
        <w:rPr>
          <w:rFonts w:eastAsiaTheme="minorHAnsi"/>
          <w:lang w:eastAsia="en-US"/>
        </w:rPr>
        <w:t xml:space="preserve">, oyun konsolu vb. </w:t>
      </w:r>
      <w:proofErr w:type="gramStart"/>
      <w:r w:rsidRPr="008D557E">
        <w:rPr>
          <w:rFonts w:eastAsiaTheme="minorHAnsi"/>
          <w:lang w:eastAsia="en-US"/>
        </w:rPr>
        <w:t>ekipman</w:t>
      </w:r>
      <w:proofErr w:type="gramEnd"/>
      <w:r w:rsidRPr="008D557E">
        <w:rPr>
          <w:rFonts w:eastAsiaTheme="minorHAnsi"/>
          <w:lang w:eastAsia="en-US"/>
        </w:rPr>
        <w:t xml:space="preserve"> ve malzemeler her müşteri kullanımından sonra %70’lik alkolle silinecektir.</w:t>
      </w:r>
    </w:p>
    <w:p w:rsidR="00D1403C" w:rsidRPr="008D557E" w:rsidRDefault="00D1403C" w:rsidP="00D1403C">
      <w:pPr>
        <w:autoSpaceDE w:val="0"/>
        <w:autoSpaceDN w:val="0"/>
        <w:adjustRightInd w:val="0"/>
        <w:rPr>
          <w:rFonts w:eastAsiaTheme="minorHAnsi"/>
          <w:lang w:eastAsia="en-US"/>
        </w:rPr>
      </w:pPr>
      <w:r w:rsidRPr="008D557E">
        <w:rPr>
          <w:rFonts w:eastAsiaTheme="minorHAnsi"/>
          <w:lang w:eastAsia="en-US"/>
        </w:rPr>
        <w:t>12. Yiyecek/içecek servisi işletme personeli tarafından mesafe kuralına uygun olarak yapılacak olup kişilerin yiyecek ve içeceklerini kendilerinin almasına müsaade edilmeyecektir.</w:t>
      </w:r>
    </w:p>
    <w:p w:rsidR="00D1403C" w:rsidRPr="008D557E" w:rsidRDefault="00D1403C" w:rsidP="00D1403C">
      <w:pPr>
        <w:autoSpaceDE w:val="0"/>
        <w:autoSpaceDN w:val="0"/>
        <w:adjustRightInd w:val="0"/>
        <w:rPr>
          <w:rFonts w:eastAsiaTheme="minorHAnsi"/>
          <w:lang w:eastAsia="en-US"/>
        </w:rPr>
      </w:pPr>
      <w:r w:rsidRPr="008D557E">
        <w:rPr>
          <w:rFonts w:eastAsiaTheme="minorHAnsi"/>
          <w:lang w:eastAsia="en-US"/>
        </w:rPr>
        <w:t>13. Çay/kahve ve diğer içeceklerin servisinde tek kullanımlık malzemeler kullanılacaktır.</w:t>
      </w:r>
    </w:p>
    <w:p w:rsidR="00D1403C" w:rsidRPr="008D557E" w:rsidRDefault="00D1403C" w:rsidP="00D1403C">
      <w:pPr>
        <w:autoSpaceDE w:val="0"/>
        <w:autoSpaceDN w:val="0"/>
        <w:adjustRightInd w:val="0"/>
        <w:rPr>
          <w:rFonts w:eastAsiaTheme="minorHAnsi"/>
          <w:lang w:eastAsia="en-US"/>
        </w:rPr>
      </w:pPr>
      <w:r w:rsidRPr="008D557E">
        <w:rPr>
          <w:rFonts w:eastAsiaTheme="minorHAnsi"/>
          <w:lang w:eastAsia="en-US"/>
        </w:rPr>
        <w:t xml:space="preserve">14. İnternet kafeleri/salonları ve elektronik oyun yerlerinde bulunan mutfak, çay ocağı ve servis alanları, Bakanlığımızın 30.05.2020 tarihli ve 8556 sayılı Genelgesi hükümlerine ve COVID19 kapsamında Sağlık Bakanlığı </w:t>
      </w:r>
      <w:proofErr w:type="spellStart"/>
      <w:r w:rsidRPr="008D557E">
        <w:rPr>
          <w:rFonts w:eastAsiaTheme="minorHAnsi"/>
          <w:lang w:eastAsia="en-US"/>
        </w:rPr>
        <w:t>Koronavirüs</w:t>
      </w:r>
      <w:proofErr w:type="spellEnd"/>
      <w:r w:rsidRPr="008D557E">
        <w:rPr>
          <w:rFonts w:eastAsiaTheme="minorHAnsi"/>
          <w:lang w:eastAsia="en-US"/>
        </w:rPr>
        <w:t xml:space="preserve"> Bilim Kurulu tarafından kafe ve restoranlar için hazırlanan kurallara göre düzenlenecektir.</w:t>
      </w:r>
    </w:p>
    <w:p w:rsidR="00D1403C" w:rsidRPr="008D557E" w:rsidRDefault="00D1403C" w:rsidP="00D1403C">
      <w:pPr>
        <w:autoSpaceDE w:val="0"/>
        <w:autoSpaceDN w:val="0"/>
        <w:adjustRightInd w:val="0"/>
        <w:rPr>
          <w:rFonts w:eastAsiaTheme="minorHAnsi"/>
          <w:b/>
          <w:bCs/>
          <w:lang w:eastAsia="en-US"/>
        </w:rPr>
      </w:pPr>
      <w:r w:rsidRPr="008D557E">
        <w:rPr>
          <w:rFonts w:eastAsiaTheme="minorHAnsi"/>
          <w:b/>
          <w:bCs/>
          <w:lang w:eastAsia="en-US"/>
        </w:rPr>
        <w:t>B) Personele Yönelik Önlemler</w:t>
      </w:r>
    </w:p>
    <w:p w:rsidR="00D1403C" w:rsidRPr="008D557E" w:rsidRDefault="00D1403C" w:rsidP="00D1403C">
      <w:pPr>
        <w:autoSpaceDE w:val="0"/>
        <w:autoSpaceDN w:val="0"/>
        <w:adjustRightInd w:val="0"/>
        <w:rPr>
          <w:rFonts w:eastAsiaTheme="minorHAnsi"/>
          <w:lang w:eastAsia="en-US"/>
        </w:rPr>
      </w:pPr>
      <w:r w:rsidRPr="008D557E">
        <w:rPr>
          <w:rFonts w:eastAsiaTheme="minorHAnsi"/>
          <w:lang w:eastAsia="en-US"/>
        </w:rPr>
        <w:t>1. Personelin COVID19’un bulaşma yolları ve korunma önlemleri hususunda bilgilenmesi sağlanacaktır.</w:t>
      </w:r>
    </w:p>
    <w:p w:rsidR="00D1403C" w:rsidRPr="008D557E" w:rsidRDefault="00D1403C" w:rsidP="00D1403C">
      <w:pPr>
        <w:autoSpaceDE w:val="0"/>
        <w:autoSpaceDN w:val="0"/>
        <w:adjustRightInd w:val="0"/>
        <w:rPr>
          <w:rFonts w:eastAsiaTheme="minorHAnsi"/>
          <w:lang w:eastAsia="en-US"/>
        </w:rPr>
      </w:pPr>
      <w:r w:rsidRPr="008D557E">
        <w:rPr>
          <w:rFonts w:eastAsiaTheme="minorHAnsi"/>
          <w:lang w:eastAsia="en-US"/>
        </w:rPr>
        <w:t xml:space="preserve">2. Personelin giriş/çıkışlarında vücut ısısı ölçümleri termal </w:t>
      </w:r>
      <w:proofErr w:type="spellStart"/>
      <w:r w:rsidRPr="008D557E">
        <w:rPr>
          <w:rFonts w:eastAsiaTheme="minorHAnsi"/>
          <w:lang w:eastAsia="en-US"/>
        </w:rPr>
        <w:t>sensörlerle</w:t>
      </w:r>
      <w:proofErr w:type="spellEnd"/>
      <w:r w:rsidRPr="008D557E">
        <w:rPr>
          <w:rFonts w:eastAsiaTheme="minorHAnsi"/>
          <w:lang w:eastAsia="en-US"/>
        </w:rPr>
        <w:t xml:space="preserve"> ya da temassız ateş ölçerlerle yapılacak ve bu veriler günlük olarak kayıt altına alınacak ve asgari 14 gün süreyle saklanacaktır.</w:t>
      </w:r>
    </w:p>
    <w:p w:rsidR="00D1403C" w:rsidRPr="008D557E" w:rsidRDefault="00D1403C" w:rsidP="00D1403C">
      <w:pPr>
        <w:autoSpaceDE w:val="0"/>
        <w:autoSpaceDN w:val="0"/>
        <w:adjustRightInd w:val="0"/>
        <w:rPr>
          <w:rFonts w:eastAsiaTheme="minorHAnsi"/>
          <w:lang w:eastAsia="en-US"/>
        </w:rPr>
      </w:pPr>
      <w:r w:rsidRPr="008D557E">
        <w:rPr>
          <w:rFonts w:eastAsiaTheme="minorHAnsi"/>
          <w:lang w:eastAsia="en-US"/>
        </w:rPr>
        <w:t xml:space="preserve">3. Personel, kendisinde veya birlikte yaşadığı kişilerde COVID19 </w:t>
      </w:r>
      <w:proofErr w:type="gramStart"/>
      <w:r w:rsidRPr="008D557E">
        <w:rPr>
          <w:rFonts w:eastAsiaTheme="minorHAnsi"/>
          <w:lang w:eastAsia="en-US"/>
        </w:rPr>
        <w:t>semptomlarını</w:t>
      </w:r>
      <w:proofErr w:type="gramEnd"/>
      <w:r w:rsidRPr="008D557E">
        <w:rPr>
          <w:rFonts w:eastAsiaTheme="minorHAnsi"/>
          <w:lang w:eastAsia="en-US"/>
        </w:rPr>
        <w:t xml:space="preserve"> görmesi halinde bu durumu vakit kaybetmeksizin işletme yöneticisine bildirecektir.</w:t>
      </w:r>
    </w:p>
    <w:p w:rsidR="00D1403C" w:rsidRPr="008D557E" w:rsidRDefault="00D1403C" w:rsidP="00D1403C">
      <w:pPr>
        <w:autoSpaceDE w:val="0"/>
        <w:autoSpaceDN w:val="0"/>
        <w:adjustRightInd w:val="0"/>
        <w:rPr>
          <w:rFonts w:eastAsiaTheme="minorHAnsi"/>
          <w:lang w:eastAsia="en-US"/>
        </w:rPr>
      </w:pPr>
      <w:r w:rsidRPr="008D557E">
        <w:rPr>
          <w:rFonts w:eastAsiaTheme="minorHAnsi"/>
          <w:lang w:eastAsia="en-US"/>
        </w:rPr>
        <w:t>4. Ateş, öksürük, burun akıntısı, solunum sıkıntısı belirtileri olan personel, tıbbi maske takılarak COVID19</w:t>
      </w:r>
    </w:p>
    <w:p w:rsidR="00D1403C" w:rsidRPr="008D557E" w:rsidRDefault="00D1403C" w:rsidP="00D1403C">
      <w:pPr>
        <w:autoSpaceDE w:val="0"/>
        <w:autoSpaceDN w:val="0"/>
        <w:adjustRightInd w:val="0"/>
        <w:rPr>
          <w:rFonts w:eastAsiaTheme="minorHAnsi"/>
          <w:lang w:eastAsia="en-US"/>
        </w:rPr>
      </w:pPr>
      <w:proofErr w:type="gramStart"/>
      <w:r w:rsidRPr="008D557E">
        <w:rPr>
          <w:rFonts w:eastAsiaTheme="minorHAnsi"/>
          <w:lang w:eastAsia="en-US"/>
        </w:rPr>
        <w:t>yönünden</w:t>
      </w:r>
      <w:proofErr w:type="gramEnd"/>
      <w:r w:rsidRPr="008D557E">
        <w:rPr>
          <w:rFonts w:eastAsiaTheme="minorHAnsi"/>
          <w:lang w:eastAsia="en-US"/>
        </w:rPr>
        <w:t xml:space="preserve"> değerlendirilmek üzere sağlık kurumuna yönlendirilecektir.</w:t>
      </w:r>
    </w:p>
    <w:p w:rsidR="00D1403C" w:rsidRPr="008D557E" w:rsidRDefault="00D1403C" w:rsidP="00D1403C">
      <w:pPr>
        <w:autoSpaceDE w:val="0"/>
        <w:autoSpaceDN w:val="0"/>
        <w:adjustRightInd w:val="0"/>
        <w:rPr>
          <w:rFonts w:eastAsiaTheme="minorHAnsi"/>
          <w:lang w:eastAsia="en-US"/>
        </w:rPr>
      </w:pPr>
      <w:r w:rsidRPr="008D557E">
        <w:rPr>
          <w:rFonts w:eastAsiaTheme="minorHAnsi"/>
          <w:lang w:eastAsia="en-US"/>
        </w:rPr>
        <w:t>5. COVID19 tanısı alan ve temaslısı personel il/ilçe sağlık müdürlüğü tarafından Sağlık Bakanlığı COVID19</w:t>
      </w:r>
    </w:p>
    <w:p w:rsidR="00D1403C" w:rsidRPr="008D557E" w:rsidRDefault="00D1403C" w:rsidP="00D1403C">
      <w:pPr>
        <w:autoSpaceDE w:val="0"/>
        <w:autoSpaceDN w:val="0"/>
        <w:adjustRightInd w:val="0"/>
        <w:rPr>
          <w:rFonts w:eastAsiaTheme="minorHAnsi"/>
          <w:lang w:eastAsia="en-US"/>
        </w:rPr>
      </w:pPr>
      <w:r w:rsidRPr="008D557E">
        <w:rPr>
          <w:rFonts w:eastAsiaTheme="minorHAnsi"/>
          <w:lang w:eastAsia="en-US"/>
        </w:rPr>
        <w:t>Rehberindeki kurallara göre yönetilecektir.</w:t>
      </w:r>
    </w:p>
    <w:p w:rsidR="00D1403C" w:rsidRPr="008D557E" w:rsidRDefault="00D1403C" w:rsidP="00D1403C">
      <w:pPr>
        <w:autoSpaceDE w:val="0"/>
        <w:autoSpaceDN w:val="0"/>
        <w:adjustRightInd w:val="0"/>
        <w:rPr>
          <w:rFonts w:eastAsiaTheme="minorHAnsi"/>
          <w:lang w:eastAsia="en-US"/>
        </w:rPr>
      </w:pPr>
      <w:r w:rsidRPr="008D557E">
        <w:rPr>
          <w:rFonts w:eastAsiaTheme="minorHAnsi"/>
          <w:lang w:eastAsia="en-US"/>
        </w:rPr>
        <w:t>6. Personelin tümü kuralına uygun maske takacak, maske nemlendikçe ya da kirlendikçe değiştirilecek, değiştirilmesi öncesinde ve sonrasında el antiseptiği veya en az %70’lik alkol içeren kolonya kullanacaktır.</w:t>
      </w:r>
    </w:p>
    <w:p w:rsidR="00D1403C" w:rsidRPr="008D557E" w:rsidRDefault="00D1403C" w:rsidP="00D1403C">
      <w:pPr>
        <w:autoSpaceDE w:val="0"/>
        <w:autoSpaceDN w:val="0"/>
        <w:adjustRightInd w:val="0"/>
        <w:rPr>
          <w:rFonts w:eastAsiaTheme="minorHAnsi"/>
          <w:lang w:eastAsia="en-US"/>
        </w:rPr>
      </w:pPr>
      <w:r w:rsidRPr="008D557E">
        <w:rPr>
          <w:rFonts w:eastAsiaTheme="minorHAnsi"/>
          <w:lang w:eastAsia="en-US"/>
        </w:rPr>
        <w:t xml:space="preserve">7. Personelin el </w:t>
      </w:r>
      <w:proofErr w:type="gramStart"/>
      <w:r w:rsidRPr="008D557E">
        <w:rPr>
          <w:rFonts w:eastAsiaTheme="minorHAnsi"/>
          <w:lang w:eastAsia="en-US"/>
        </w:rPr>
        <w:t>hijyenine</w:t>
      </w:r>
      <w:proofErr w:type="gramEnd"/>
      <w:r w:rsidRPr="008D557E">
        <w:rPr>
          <w:rFonts w:eastAsiaTheme="minorHAnsi"/>
          <w:lang w:eastAsia="en-US"/>
        </w:rPr>
        <w:t xml:space="preserve"> dikkat etmesi sağlanacak ve bu konuda personel sürekli uyarılacaktır.</w:t>
      </w:r>
    </w:p>
    <w:p w:rsidR="00D1403C" w:rsidRPr="008D557E" w:rsidRDefault="00D1403C" w:rsidP="00D1403C">
      <w:pPr>
        <w:autoSpaceDE w:val="0"/>
        <w:autoSpaceDN w:val="0"/>
        <w:adjustRightInd w:val="0"/>
        <w:rPr>
          <w:rFonts w:eastAsiaTheme="minorHAnsi"/>
          <w:lang w:eastAsia="en-US"/>
        </w:rPr>
      </w:pPr>
      <w:r w:rsidRPr="008D557E">
        <w:rPr>
          <w:rFonts w:eastAsiaTheme="minorHAnsi"/>
          <w:lang w:eastAsia="en-US"/>
        </w:rPr>
        <w:t>8. Personelin iş kıyafetleri günlük olarak değiştirilecektir.</w:t>
      </w:r>
    </w:p>
    <w:p w:rsidR="00D1403C" w:rsidRPr="008D557E" w:rsidRDefault="00D1403C" w:rsidP="00D1403C">
      <w:pPr>
        <w:autoSpaceDE w:val="0"/>
        <w:autoSpaceDN w:val="0"/>
        <w:adjustRightInd w:val="0"/>
        <w:rPr>
          <w:rFonts w:eastAsiaTheme="minorHAnsi"/>
          <w:lang w:eastAsia="en-US"/>
        </w:rPr>
      </w:pPr>
      <w:r w:rsidRPr="008D557E">
        <w:rPr>
          <w:rFonts w:eastAsiaTheme="minorHAnsi"/>
          <w:lang w:eastAsia="en-US"/>
        </w:rPr>
        <w:t>9. Bu işyerlerindeki personelden temizlik yapan ve bulaşık yıkayan haricindeki çalışanlar (sahte güven hissi uyandırmamak adına) eldiven kullanmayacaktır.</w:t>
      </w:r>
    </w:p>
    <w:p w:rsidR="00D1403C" w:rsidRPr="008D557E" w:rsidRDefault="00D1403C" w:rsidP="00D1403C">
      <w:pPr>
        <w:autoSpaceDE w:val="0"/>
        <w:autoSpaceDN w:val="0"/>
        <w:adjustRightInd w:val="0"/>
        <w:rPr>
          <w:rFonts w:eastAsiaTheme="minorHAnsi"/>
          <w:lang w:eastAsia="en-US"/>
        </w:rPr>
      </w:pPr>
      <w:r w:rsidRPr="008D557E">
        <w:rPr>
          <w:rFonts w:eastAsiaTheme="minorHAnsi"/>
          <w:lang w:eastAsia="en-US"/>
        </w:rPr>
        <w:t>10. Dinlenme alanlarında da personel arasında en az 1 metrelik mesafe korunacak ve maske takılacaktır.</w:t>
      </w:r>
    </w:p>
    <w:p w:rsidR="00D1403C" w:rsidRPr="008D557E" w:rsidRDefault="00D1403C" w:rsidP="00D1403C">
      <w:pPr>
        <w:autoSpaceDE w:val="0"/>
        <w:autoSpaceDN w:val="0"/>
        <w:adjustRightInd w:val="0"/>
        <w:rPr>
          <w:rFonts w:eastAsiaTheme="minorHAnsi"/>
          <w:b/>
          <w:bCs/>
          <w:lang w:eastAsia="en-US"/>
        </w:rPr>
      </w:pPr>
      <w:r w:rsidRPr="008D557E">
        <w:rPr>
          <w:rFonts w:eastAsiaTheme="minorHAnsi"/>
          <w:b/>
          <w:bCs/>
          <w:lang w:eastAsia="en-US"/>
        </w:rPr>
        <w:t>C) Müşterilere Yönelik Önlemler</w:t>
      </w:r>
    </w:p>
    <w:p w:rsidR="00D1403C" w:rsidRPr="008D557E" w:rsidRDefault="00D1403C" w:rsidP="00D1403C">
      <w:pPr>
        <w:autoSpaceDE w:val="0"/>
        <w:autoSpaceDN w:val="0"/>
        <w:adjustRightInd w:val="0"/>
        <w:rPr>
          <w:rFonts w:eastAsiaTheme="minorHAnsi"/>
          <w:lang w:eastAsia="en-US"/>
        </w:rPr>
      </w:pPr>
      <w:r w:rsidRPr="008D557E">
        <w:rPr>
          <w:rFonts w:eastAsiaTheme="minorHAnsi"/>
          <w:lang w:eastAsia="en-US"/>
        </w:rPr>
        <w:t>1. İçeriye girmeden görünür bir yere asılmış olan içeride uyulması beklenen kuralları açıklayan bilgilendirme okunacak ve belirtilen kurallara uyulacaktır.</w:t>
      </w:r>
    </w:p>
    <w:p w:rsidR="00D1403C" w:rsidRPr="008D557E" w:rsidRDefault="00D1403C" w:rsidP="00D1403C">
      <w:pPr>
        <w:autoSpaceDE w:val="0"/>
        <w:autoSpaceDN w:val="0"/>
        <w:adjustRightInd w:val="0"/>
        <w:rPr>
          <w:rFonts w:eastAsiaTheme="minorHAnsi"/>
          <w:lang w:eastAsia="en-US"/>
        </w:rPr>
      </w:pPr>
      <w:r w:rsidRPr="008D557E">
        <w:rPr>
          <w:rFonts w:eastAsiaTheme="minorHAnsi"/>
          <w:lang w:eastAsia="en-US"/>
        </w:rPr>
        <w:t>2. Müşterilerin girişlerde mutlaka ateş ölçümleri yapılacak, vücut ısısı 38 dereceden yüksek olan kişilerin en yakın sağlık kuruluşuna yönlendirilmesi sağlanacaktır. Ateş ölçen personel/sorumlu tıbbi maske ve yüz koruyucu kullanacaktır.</w:t>
      </w:r>
    </w:p>
    <w:p w:rsidR="00D1403C" w:rsidRPr="008D557E" w:rsidRDefault="00D1403C" w:rsidP="00D1403C">
      <w:pPr>
        <w:autoSpaceDE w:val="0"/>
        <w:autoSpaceDN w:val="0"/>
        <w:adjustRightInd w:val="0"/>
        <w:rPr>
          <w:rFonts w:eastAsiaTheme="minorHAnsi"/>
          <w:lang w:eastAsia="en-US"/>
        </w:rPr>
      </w:pPr>
      <w:r w:rsidRPr="008D557E">
        <w:rPr>
          <w:rFonts w:eastAsiaTheme="minorHAnsi"/>
          <w:lang w:eastAsia="en-US"/>
        </w:rPr>
        <w:t>3. Ateş, öksürük, burun akıntısı, solunum sıkıntısı belirtileri olan, COVID19 vakası veya temaslısı kişiler internet kafeleri/salonları ve elektronik oyun yerlerine alınmayacaktır.</w:t>
      </w:r>
    </w:p>
    <w:p w:rsidR="00D1403C" w:rsidRPr="008D557E" w:rsidRDefault="00D1403C" w:rsidP="00D1403C">
      <w:pPr>
        <w:autoSpaceDE w:val="0"/>
        <w:autoSpaceDN w:val="0"/>
        <w:adjustRightInd w:val="0"/>
        <w:rPr>
          <w:rFonts w:eastAsiaTheme="minorHAnsi"/>
          <w:lang w:eastAsia="en-US"/>
        </w:rPr>
      </w:pPr>
      <w:r w:rsidRPr="008D557E">
        <w:rPr>
          <w:rFonts w:eastAsiaTheme="minorHAnsi"/>
          <w:lang w:eastAsia="en-US"/>
        </w:rPr>
        <w:t>4. Müşterilerin diğer müşteriler ve çalışanlar ile aralarındaki en az 1 metre mesafeyi korumaları hususunda uyarılması sağlanacaktır.</w:t>
      </w:r>
    </w:p>
    <w:p w:rsidR="00D1403C" w:rsidRPr="008D557E" w:rsidRDefault="00D1403C" w:rsidP="00D1403C">
      <w:pPr>
        <w:autoSpaceDE w:val="0"/>
        <w:autoSpaceDN w:val="0"/>
        <w:adjustRightInd w:val="0"/>
        <w:rPr>
          <w:rFonts w:eastAsiaTheme="minorHAnsi"/>
          <w:lang w:eastAsia="en-US"/>
        </w:rPr>
      </w:pPr>
      <w:r w:rsidRPr="008D557E">
        <w:rPr>
          <w:rFonts w:eastAsiaTheme="minorHAnsi"/>
          <w:lang w:eastAsia="en-US"/>
        </w:rPr>
        <w:t>5. İnternet kafeleri/salonları ve elektronik oyun yerlerine girmeden önce ağız ve burnu tamamen kapatacak şekilde kuralına uygun maske takılacaktır. İşletme sahiplerince girişlerde yeterli miktarda maske bulundurulacak, maskesiz müşterilere girişte maske dağıtılacaktır. İçeride maske çıkarılmayacaktır.</w:t>
      </w:r>
    </w:p>
    <w:p w:rsidR="00D1403C" w:rsidRPr="008D557E" w:rsidRDefault="00D1403C" w:rsidP="00D1403C">
      <w:pPr>
        <w:autoSpaceDE w:val="0"/>
        <w:autoSpaceDN w:val="0"/>
        <w:adjustRightInd w:val="0"/>
        <w:rPr>
          <w:rFonts w:eastAsiaTheme="minorHAnsi"/>
          <w:lang w:eastAsia="en-US"/>
        </w:rPr>
      </w:pPr>
      <w:r w:rsidRPr="008D557E">
        <w:rPr>
          <w:rFonts w:eastAsiaTheme="minorHAnsi"/>
          <w:lang w:eastAsia="en-US"/>
        </w:rPr>
        <w:t>6. İnternet kafeleri/salonları ve elektronik oyun yerlerine girerken el antiseptiği veya en az %70’lik alkol içeren kolonya kullanılacaktır.</w:t>
      </w:r>
    </w:p>
    <w:p w:rsidR="00D1403C" w:rsidRPr="008D557E" w:rsidRDefault="00D1403C" w:rsidP="00D1403C">
      <w:pPr>
        <w:autoSpaceDE w:val="0"/>
        <w:autoSpaceDN w:val="0"/>
        <w:adjustRightInd w:val="0"/>
        <w:rPr>
          <w:rFonts w:eastAsiaTheme="minorHAnsi"/>
          <w:b/>
          <w:bCs/>
          <w:lang w:eastAsia="en-US"/>
        </w:rPr>
      </w:pPr>
      <w:r w:rsidRPr="008D557E">
        <w:rPr>
          <w:rFonts w:eastAsiaTheme="minorHAnsi"/>
          <w:b/>
          <w:bCs/>
          <w:lang w:eastAsia="en-US"/>
        </w:rPr>
        <w:t>Ç) Temizlik ve Hijyen</w:t>
      </w:r>
    </w:p>
    <w:p w:rsidR="00D1403C" w:rsidRPr="008D557E" w:rsidRDefault="00D1403C" w:rsidP="00D1403C">
      <w:pPr>
        <w:autoSpaceDE w:val="0"/>
        <w:autoSpaceDN w:val="0"/>
        <w:adjustRightInd w:val="0"/>
        <w:rPr>
          <w:rFonts w:eastAsiaTheme="minorHAnsi"/>
          <w:lang w:eastAsia="en-US"/>
        </w:rPr>
      </w:pPr>
      <w:r w:rsidRPr="008D557E">
        <w:rPr>
          <w:rFonts w:eastAsiaTheme="minorHAnsi"/>
          <w:lang w:eastAsia="en-US"/>
        </w:rPr>
        <w:t>1. İnternet kafeleri/salonları ve elektronik oyun yerlerinde her gün düzenli olarak temizlik yapılacaktır. Sık kullanılan alan ve malzemeler daha sık temizlenecektir.</w:t>
      </w:r>
    </w:p>
    <w:p w:rsidR="00D1403C" w:rsidRPr="008D557E" w:rsidRDefault="00D1403C" w:rsidP="00D1403C">
      <w:pPr>
        <w:autoSpaceDE w:val="0"/>
        <w:autoSpaceDN w:val="0"/>
        <w:adjustRightInd w:val="0"/>
        <w:rPr>
          <w:rFonts w:eastAsiaTheme="minorHAnsi"/>
          <w:lang w:eastAsia="en-US"/>
        </w:rPr>
      </w:pPr>
      <w:r w:rsidRPr="008D557E">
        <w:rPr>
          <w:rFonts w:eastAsiaTheme="minorHAnsi"/>
          <w:lang w:eastAsia="en-US"/>
        </w:rPr>
        <w:t>2. Yer ve yüzeylerin temizliğinde nemli silme paspaslama tercih edilecektir. Toz çıkaran fırça ile süpürme işlemlerinden kaçınılacaktır.</w:t>
      </w:r>
    </w:p>
    <w:p w:rsidR="00D1403C" w:rsidRPr="008D557E" w:rsidRDefault="00D1403C" w:rsidP="00D1403C">
      <w:pPr>
        <w:autoSpaceDE w:val="0"/>
        <w:autoSpaceDN w:val="0"/>
        <w:adjustRightInd w:val="0"/>
        <w:rPr>
          <w:rFonts w:eastAsiaTheme="minorHAnsi"/>
          <w:lang w:eastAsia="en-US"/>
        </w:rPr>
      </w:pPr>
      <w:r w:rsidRPr="008D557E">
        <w:rPr>
          <w:rFonts w:eastAsiaTheme="minorHAnsi"/>
          <w:lang w:eastAsia="en-US"/>
        </w:rPr>
        <w:t xml:space="preserve">3. Bu işyerlerinin temizliğinde özellikle sık dokunulan yüzeylerin (bilgisayar klavyeleri, </w:t>
      </w:r>
      <w:proofErr w:type="spellStart"/>
      <w:r w:rsidRPr="008D557E">
        <w:rPr>
          <w:rFonts w:eastAsiaTheme="minorHAnsi"/>
          <w:lang w:eastAsia="en-US"/>
        </w:rPr>
        <w:t>mouselar</w:t>
      </w:r>
      <w:proofErr w:type="spellEnd"/>
      <w:r w:rsidRPr="008D557E">
        <w:rPr>
          <w:rFonts w:eastAsiaTheme="minorHAnsi"/>
          <w:lang w:eastAsia="en-US"/>
        </w:rPr>
        <w:t xml:space="preserve">, oyun konsolları, kapı kolları, telefon ahizeleri, masa yüzeyleri gibi) temizliğine dikkat edilecektir. Bu amaçla, su ve deterjanla temizlik sonrası dezenfeksiyon için 1/100 sulandırılmış (5 litre suya yarım küçük çay bardağı) çamaşır suyu (Sodyum </w:t>
      </w:r>
      <w:proofErr w:type="spellStart"/>
      <w:r w:rsidRPr="008D557E">
        <w:rPr>
          <w:rFonts w:eastAsiaTheme="minorHAnsi"/>
          <w:lang w:eastAsia="en-US"/>
        </w:rPr>
        <w:t>hipoklorit</w:t>
      </w:r>
      <w:proofErr w:type="spellEnd"/>
      <w:r w:rsidRPr="008D557E">
        <w:rPr>
          <w:rFonts w:eastAsiaTheme="minorHAnsi"/>
          <w:lang w:eastAsia="en-US"/>
        </w:rPr>
        <w:t xml:space="preserve"> </w:t>
      </w:r>
      <w:proofErr w:type="spellStart"/>
      <w:r w:rsidRPr="008D557E">
        <w:rPr>
          <w:rFonts w:eastAsiaTheme="minorHAnsi"/>
          <w:lang w:eastAsia="en-US"/>
        </w:rPr>
        <w:t>Cas</w:t>
      </w:r>
      <w:proofErr w:type="spellEnd"/>
      <w:r w:rsidRPr="008D557E">
        <w:rPr>
          <w:rFonts w:eastAsiaTheme="minorHAnsi"/>
          <w:lang w:eastAsia="en-US"/>
        </w:rPr>
        <w:t xml:space="preserve"> No: 7681529) kullanılacaktır. Klor bileşiklerinin uygun olmadığı yazar kasa, bilgisayar klavyeleri, telefon ve diğer cihaz yüzeyleri %70’lik alkolle silinerek dezenfeksiyon</w:t>
      </w:r>
    </w:p>
    <w:p w:rsidR="00D1403C" w:rsidRPr="008D557E" w:rsidRDefault="00D1403C" w:rsidP="00D1403C">
      <w:pPr>
        <w:autoSpaceDE w:val="0"/>
        <w:autoSpaceDN w:val="0"/>
        <w:adjustRightInd w:val="0"/>
        <w:rPr>
          <w:rFonts w:eastAsiaTheme="minorHAnsi"/>
          <w:lang w:eastAsia="en-US"/>
        </w:rPr>
      </w:pPr>
      <w:proofErr w:type="gramStart"/>
      <w:r w:rsidRPr="008D557E">
        <w:rPr>
          <w:rFonts w:eastAsiaTheme="minorHAnsi"/>
          <w:lang w:eastAsia="en-US"/>
        </w:rPr>
        <w:t>sağlanacaktır</w:t>
      </w:r>
      <w:proofErr w:type="gramEnd"/>
      <w:r w:rsidRPr="008D557E">
        <w:rPr>
          <w:rFonts w:eastAsiaTheme="minorHAnsi"/>
          <w:lang w:eastAsia="en-US"/>
        </w:rPr>
        <w:t>.</w:t>
      </w:r>
    </w:p>
    <w:p w:rsidR="00D1403C" w:rsidRPr="008D557E" w:rsidRDefault="00D1403C" w:rsidP="00D1403C">
      <w:pPr>
        <w:autoSpaceDE w:val="0"/>
        <w:autoSpaceDN w:val="0"/>
        <w:adjustRightInd w:val="0"/>
        <w:rPr>
          <w:rFonts w:eastAsiaTheme="minorHAnsi"/>
          <w:lang w:eastAsia="en-US"/>
        </w:rPr>
      </w:pPr>
      <w:r w:rsidRPr="008D557E">
        <w:rPr>
          <w:rFonts w:eastAsiaTheme="minorHAnsi"/>
          <w:lang w:eastAsia="en-US"/>
        </w:rPr>
        <w:lastRenderedPageBreak/>
        <w:t>4. Yüzey temizliği ve dezenfeksiyonu için; virüslere etkinliği gösterilmiş etken maddeleri içeren ve Sağlık Bakanlığı tarafından verilen ‘</w:t>
      </w:r>
      <w:proofErr w:type="spellStart"/>
      <w:r w:rsidRPr="008D557E">
        <w:rPr>
          <w:rFonts w:eastAsiaTheme="minorHAnsi"/>
          <w:lang w:eastAsia="en-US"/>
        </w:rPr>
        <w:t>Biyosidal</w:t>
      </w:r>
      <w:proofErr w:type="spellEnd"/>
      <w:r w:rsidRPr="008D557E">
        <w:rPr>
          <w:rFonts w:eastAsiaTheme="minorHAnsi"/>
          <w:lang w:eastAsia="en-US"/>
        </w:rPr>
        <w:t xml:space="preserve"> Ürün Ruhsatı’ bulunan yüzey dezenfektanları kullanılabilecektir.</w:t>
      </w:r>
    </w:p>
    <w:p w:rsidR="00D1403C" w:rsidRPr="008D557E" w:rsidRDefault="00D1403C" w:rsidP="00D1403C">
      <w:pPr>
        <w:autoSpaceDE w:val="0"/>
        <w:autoSpaceDN w:val="0"/>
        <w:adjustRightInd w:val="0"/>
        <w:rPr>
          <w:rFonts w:eastAsiaTheme="minorHAnsi"/>
          <w:lang w:eastAsia="en-US"/>
        </w:rPr>
      </w:pPr>
      <w:r w:rsidRPr="008D557E">
        <w:rPr>
          <w:rFonts w:eastAsiaTheme="minorHAnsi"/>
          <w:lang w:eastAsia="en-US"/>
        </w:rPr>
        <w:t xml:space="preserve">5. Temizlik bezleri kullanım alanına göre ayrılacak ve her kullanım sonrası uygun şekilde temizlenecektir. Yıkanabilen, tekrar kullanılan temizlik malzemelerinin en az 60 </w:t>
      </w:r>
      <w:proofErr w:type="spellStart"/>
      <w:r w:rsidRPr="008D557E">
        <w:rPr>
          <w:rFonts w:eastAsiaTheme="minorHAnsi"/>
          <w:lang w:eastAsia="en-US"/>
        </w:rPr>
        <w:t>C’da</w:t>
      </w:r>
      <w:proofErr w:type="spellEnd"/>
      <w:r w:rsidRPr="008D557E">
        <w:rPr>
          <w:rFonts w:eastAsiaTheme="minorHAnsi"/>
          <w:lang w:eastAsia="en-US"/>
        </w:rPr>
        <w:t xml:space="preserve"> yıkanması sağlanacaktır.</w:t>
      </w:r>
    </w:p>
    <w:p w:rsidR="00D1403C" w:rsidRPr="008D557E" w:rsidRDefault="00D1403C" w:rsidP="00D1403C">
      <w:pPr>
        <w:autoSpaceDE w:val="0"/>
        <w:autoSpaceDN w:val="0"/>
        <w:adjustRightInd w:val="0"/>
        <w:rPr>
          <w:rFonts w:eastAsiaTheme="minorHAnsi"/>
          <w:lang w:eastAsia="en-US"/>
        </w:rPr>
      </w:pPr>
      <w:r w:rsidRPr="008D557E">
        <w:rPr>
          <w:rFonts w:eastAsiaTheme="minorHAnsi"/>
          <w:lang w:eastAsia="en-US"/>
        </w:rPr>
        <w:t>6. Tuvaletlere el yıkama ile ilgili afişler asılacaktır.</w:t>
      </w:r>
    </w:p>
    <w:p w:rsidR="00D1403C" w:rsidRPr="008D557E" w:rsidRDefault="00D1403C" w:rsidP="00D1403C">
      <w:pPr>
        <w:autoSpaceDE w:val="0"/>
        <w:autoSpaceDN w:val="0"/>
        <w:adjustRightInd w:val="0"/>
        <w:rPr>
          <w:rFonts w:eastAsiaTheme="minorHAnsi"/>
          <w:lang w:eastAsia="en-US"/>
        </w:rPr>
      </w:pPr>
      <w:r w:rsidRPr="008D557E">
        <w:rPr>
          <w:rFonts w:eastAsiaTheme="minorHAnsi"/>
          <w:lang w:eastAsia="en-US"/>
        </w:rPr>
        <w:t>7. Tuvaletlere tuvalet kâğıdı ve tek kullanımlık kâğıt havlu konulacaktır. Hava ile el kurutma cihazları çalıştırılmayacaktır.</w:t>
      </w:r>
    </w:p>
    <w:p w:rsidR="00D1403C" w:rsidRPr="008D557E" w:rsidRDefault="00D1403C" w:rsidP="00D1403C">
      <w:pPr>
        <w:autoSpaceDE w:val="0"/>
        <w:autoSpaceDN w:val="0"/>
        <w:adjustRightInd w:val="0"/>
        <w:rPr>
          <w:rFonts w:eastAsiaTheme="minorHAnsi"/>
          <w:lang w:eastAsia="en-US"/>
        </w:rPr>
      </w:pPr>
      <w:r w:rsidRPr="008D557E">
        <w:rPr>
          <w:rFonts w:eastAsiaTheme="minorHAnsi"/>
          <w:lang w:eastAsia="en-US"/>
        </w:rPr>
        <w:t>8. Tuvaletlerde sıvı sabun bulundurulacak ve devamlılığı sağlanacaktır.</w:t>
      </w:r>
    </w:p>
    <w:p w:rsidR="00D1403C" w:rsidRPr="008D557E" w:rsidRDefault="00D1403C" w:rsidP="00D1403C">
      <w:pPr>
        <w:autoSpaceDE w:val="0"/>
        <w:autoSpaceDN w:val="0"/>
        <w:adjustRightInd w:val="0"/>
        <w:rPr>
          <w:rFonts w:eastAsiaTheme="minorHAnsi"/>
          <w:lang w:eastAsia="en-US"/>
        </w:rPr>
      </w:pPr>
      <w:r w:rsidRPr="008D557E">
        <w:rPr>
          <w:rFonts w:eastAsiaTheme="minorHAnsi"/>
          <w:lang w:eastAsia="en-US"/>
        </w:rPr>
        <w:t>9. Tuvaletlerdeki bataryalar ve sabunluklar mümkünse fotoselli olacaktır.</w:t>
      </w:r>
    </w:p>
    <w:p w:rsidR="00D1403C" w:rsidRPr="008D557E" w:rsidRDefault="00D1403C" w:rsidP="00D1403C">
      <w:pPr>
        <w:autoSpaceDE w:val="0"/>
        <w:autoSpaceDN w:val="0"/>
        <w:adjustRightInd w:val="0"/>
        <w:rPr>
          <w:rFonts w:eastAsiaTheme="minorHAnsi"/>
          <w:lang w:eastAsia="en-US"/>
        </w:rPr>
      </w:pPr>
      <w:r w:rsidRPr="008D557E">
        <w:rPr>
          <w:rFonts w:eastAsiaTheme="minorHAnsi"/>
          <w:lang w:eastAsia="en-US"/>
        </w:rPr>
        <w:t xml:space="preserve">10. Tuvalet dezenfeksiyonu için 1/10 sulandırılmış çamaşır suyu (Sodyum </w:t>
      </w:r>
      <w:proofErr w:type="spellStart"/>
      <w:r w:rsidRPr="008D557E">
        <w:rPr>
          <w:rFonts w:eastAsiaTheme="minorHAnsi"/>
          <w:lang w:eastAsia="en-US"/>
        </w:rPr>
        <w:t>hipoklorit</w:t>
      </w:r>
      <w:proofErr w:type="spellEnd"/>
      <w:r w:rsidRPr="008D557E">
        <w:rPr>
          <w:rFonts w:eastAsiaTheme="minorHAnsi"/>
          <w:lang w:eastAsia="en-US"/>
        </w:rPr>
        <w:t xml:space="preserve"> </w:t>
      </w:r>
      <w:proofErr w:type="spellStart"/>
      <w:r w:rsidRPr="008D557E">
        <w:rPr>
          <w:rFonts w:eastAsiaTheme="minorHAnsi"/>
          <w:lang w:eastAsia="en-US"/>
        </w:rPr>
        <w:t>Cas</w:t>
      </w:r>
      <w:proofErr w:type="spellEnd"/>
      <w:r w:rsidRPr="008D557E">
        <w:rPr>
          <w:rFonts w:eastAsiaTheme="minorHAnsi"/>
          <w:lang w:eastAsia="en-US"/>
        </w:rPr>
        <w:t xml:space="preserve"> No: 7681529)</w:t>
      </w:r>
    </w:p>
    <w:p w:rsidR="00D1403C" w:rsidRPr="008D557E" w:rsidRDefault="00D1403C" w:rsidP="00D1403C">
      <w:pPr>
        <w:autoSpaceDE w:val="0"/>
        <w:autoSpaceDN w:val="0"/>
        <w:adjustRightInd w:val="0"/>
        <w:rPr>
          <w:rFonts w:eastAsiaTheme="minorHAnsi"/>
          <w:lang w:eastAsia="en-US"/>
        </w:rPr>
      </w:pPr>
      <w:proofErr w:type="gramStart"/>
      <w:r w:rsidRPr="008D557E">
        <w:rPr>
          <w:rFonts w:eastAsiaTheme="minorHAnsi"/>
          <w:lang w:eastAsia="en-US"/>
        </w:rPr>
        <w:t>kullanılacaktır</w:t>
      </w:r>
      <w:proofErr w:type="gramEnd"/>
      <w:r w:rsidRPr="008D557E">
        <w:rPr>
          <w:rFonts w:eastAsiaTheme="minorHAnsi"/>
          <w:lang w:eastAsia="en-US"/>
        </w:rPr>
        <w:t>.</w:t>
      </w:r>
    </w:p>
    <w:p w:rsidR="00D1403C" w:rsidRPr="008D557E" w:rsidRDefault="00D1403C" w:rsidP="00D1403C">
      <w:pPr>
        <w:autoSpaceDE w:val="0"/>
        <w:autoSpaceDN w:val="0"/>
        <w:adjustRightInd w:val="0"/>
        <w:rPr>
          <w:rFonts w:eastAsiaTheme="minorHAnsi"/>
          <w:lang w:eastAsia="en-US"/>
        </w:rPr>
      </w:pPr>
      <w:r w:rsidRPr="008D557E">
        <w:rPr>
          <w:rFonts w:eastAsiaTheme="minorHAnsi"/>
          <w:lang w:eastAsia="en-US"/>
        </w:rPr>
        <w:t>11.Temizlik yapan personelin tıbbi maske ve eldiven kullanması sağlanacaktır. Temizlik sonrasında personel maske ve eldivenlerini çıkarıp çöp kutusuna atacak, ellerini en az 20 saniye boyunca su ve sabunla yıkayacaktır.</w:t>
      </w:r>
    </w:p>
    <w:p w:rsidR="00D1403C" w:rsidRPr="008D557E" w:rsidRDefault="00D1403C" w:rsidP="00D1403C">
      <w:pPr>
        <w:autoSpaceDE w:val="0"/>
        <w:autoSpaceDN w:val="0"/>
        <w:adjustRightInd w:val="0"/>
        <w:rPr>
          <w:rFonts w:eastAsiaTheme="minorHAnsi"/>
          <w:lang w:eastAsia="en-US"/>
        </w:rPr>
      </w:pPr>
      <w:r w:rsidRPr="008D557E">
        <w:rPr>
          <w:rFonts w:eastAsiaTheme="minorHAnsi"/>
          <w:lang w:eastAsia="en-US"/>
        </w:rPr>
        <w:t xml:space="preserve">12.Merkezi havalandırma sistemleri bulunan işyerlerinin havalandırması doğal hava </w:t>
      </w:r>
      <w:proofErr w:type="gramStart"/>
      <w:r w:rsidRPr="008D557E">
        <w:rPr>
          <w:rFonts w:eastAsiaTheme="minorHAnsi"/>
          <w:lang w:eastAsia="en-US"/>
        </w:rPr>
        <w:t>sirkülasyonunu</w:t>
      </w:r>
      <w:proofErr w:type="gramEnd"/>
      <w:r w:rsidRPr="008D557E">
        <w:rPr>
          <w:rFonts w:eastAsiaTheme="minorHAnsi"/>
          <w:lang w:eastAsia="en-US"/>
        </w:rPr>
        <w:t xml:space="preserve"> sağlayacak şekilde düzenlenecek, havalandırma sistemlerinin bakımı ve filtre değişimleri üretici firma önerileri doğrultusunda yapılacaktır.</w:t>
      </w:r>
    </w:p>
    <w:p w:rsidR="00D1403C" w:rsidRPr="008D557E" w:rsidRDefault="00D1403C" w:rsidP="00D1403C">
      <w:pPr>
        <w:autoSpaceDE w:val="0"/>
        <w:autoSpaceDN w:val="0"/>
        <w:adjustRightInd w:val="0"/>
        <w:rPr>
          <w:rFonts w:eastAsiaTheme="minorHAnsi"/>
          <w:lang w:eastAsia="en-US"/>
        </w:rPr>
      </w:pPr>
      <w:r w:rsidRPr="008D557E">
        <w:rPr>
          <w:rFonts w:eastAsiaTheme="minorHAnsi"/>
          <w:lang w:eastAsia="en-US"/>
        </w:rPr>
        <w:t>13.Klima ve vantilatör kullanılması halinde Sağlık Bakanlığı tarafından hazırlanan</w:t>
      </w:r>
    </w:p>
    <w:p w:rsidR="00D1403C" w:rsidRPr="008D557E" w:rsidRDefault="00D1403C" w:rsidP="00D1403C">
      <w:pPr>
        <w:autoSpaceDE w:val="0"/>
        <w:autoSpaceDN w:val="0"/>
        <w:adjustRightInd w:val="0"/>
        <w:rPr>
          <w:rFonts w:eastAsiaTheme="minorHAnsi"/>
          <w:lang w:eastAsia="en-US"/>
        </w:rPr>
      </w:pPr>
      <w:proofErr w:type="gramStart"/>
      <w:r w:rsidRPr="008D557E">
        <w:rPr>
          <w:rFonts w:eastAsiaTheme="minorHAnsi"/>
          <w:lang w:eastAsia="en-US"/>
        </w:rPr>
        <w:t>“ S a l g ı n Y ö n e t i m i v e Ç a l ı ş m a R e h b e r i ” n d e y e r a l a n “ C O V I D 19 K a p s a m ı n d a</w:t>
      </w:r>
      <w:proofErr w:type="gramEnd"/>
    </w:p>
    <w:p w:rsidR="00D1403C" w:rsidRPr="008D557E" w:rsidRDefault="00D1403C" w:rsidP="00D1403C">
      <w:pPr>
        <w:autoSpaceDE w:val="0"/>
        <w:autoSpaceDN w:val="0"/>
        <w:adjustRightInd w:val="0"/>
        <w:rPr>
          <w:rFonts w:eastAsiaTheme="minorHAnsi"/>
          <w:lang w:eastAsia="en-US"/>
        </w:rPr>
      </w:pPr>
      <w:r w:rsidRPr="008D557E">
        <w:rPr>
          <w:rFonts w:eastAsiaTheme="minorHAnsi"/>
          <w:lang w:eastAsia="en-US"/>
        </w:rPr>
        <w:t xml:space="preserve">Klima/İklimlendirme Sistemlerinde Alınacak </w:t>
      </w:r>
      <w:proofErr w:type="spellStart"/>
      <w:r w:rsidRPr="008D557E">
        <w:rPr>
          <w:rFonts w:eastAsiaTheme="minorHAnsi"/>
          <w:lang w:eastAsia="en-US"/>
        </w:rPr>
        <w:t>Önlemler”e</w:t>
      </w:r>
      <w:proofErr w:type="spellEnd"/>
      <w:r w:rsidRPr="008D557E">
        <w:rPr>
          <w:rFonts w:eastAsiaTheme="minorHAnsi"/>
          <w:lang w:eastAsia="en-US"/>
        </w:rPr>
        <w:t xml:space="preserve"> uygun hareket edilecektir.</w:t>
      </w:r>
    </w:p>
    <w:p w:rsidR="00D1403C" w:rsidRPr="008D557E" w:rsidRDefault="00D1403C" w:rsidP="00D1403C">
      <w:pPr>
        <w:autoSpaceDE w:val="0"/>
        <w:autoSpaceDN w:val="0"/>
        <w:adjustRightInd w:val="0"/>
        <w:rPr>
          <w:rFonts w:eastAsiaTheme="minorHAnsi"/>
          <w:lang w:eastAsia="en-US"/>
        </w:rPr>
      </w:pPr>
      <w:r w:rsidRPr="008D557E">
        <w:rPr>
          <w:rFonts w:eastAsiaTheme="minorHAnsi"/>
          <w:lang w:eastAsia="en-US"/>
        </w:rPr>
        <w:t>14. İnternet kafeleri/salonları ve elektronik oyun yerlerinin kapı ve pencereleri açılarak yeterli hava dolaşımı sağlanacak şekilde sık havalandırılması sağlanacaktır.</w:t>
      </w:r>
    </w:p>
    <w:p w:rsidR="00D1403C" w:rsidRPr="008D557E" w:rsidRDefault="00D1403C" w:rsidP="00D1403C">
      <w:pPr>
        <w:autoSpaceDE w:val="0"/>
        <w:autoSpaceDN w:val="0"/>
        <w:adjustRightInd w:val="0"/>
        <w:rPr>
          <w:rFonts w:eastAsiaTheme="minorHAnsi"/>
          <w:b/>
          <w:bCs/>
          <w:lang w:eastAsia="en-US"/>
        </w:rPr>
      </w:pPr>
      <w:r w:rsidRPr="008D557E">
        <w:rPr>
          <w:rFonts w:eastAsiaTheme="minorHAnsi"/>
          <w:b/>
          <w:bCs/>
          <w:lang w:eastAsia="en-US"/>
        </w:rPr>
        <w:t>D) Diğer Hususlar</w:t>
      </w:r>
    </w:p>
    <w:p w:rsidR="00D1403C" w:rsidRPr="008D557E" w:rsidRDefault="00D1403C" w:rsidP="00D1403C">
      <w:pPr>
        <w:autoSpaceDE w:val="0"/>
        <w:autoSpaceDN w:val="0"/>
        <w:adjustRightInd w:val="0"/>
        <w:rPr>
          <w:rFonts w:eastAsiaTheme="minorHAnsi"/>
          <w:lang w:eastAsia="en-US"/>
        </w:rPr>
      </w:pPr>
      <w:r w:rsidRPr="008D557E">
        <w:rPr>
          <w:rFonts w:eastAsiaTheme="minorHAnsi"/>
          <w:lang w:eastAsia="en-US"/>
        </w:rPr>
        <w:t xml:space="preserve">Alışveriş merkezleri içerisinde bulunan elektronik oyun merkezleri de (kaydırak, salıncak, kum/top havuzu vb. çocuk oyun alanları hariç) bu Genelgede belirtilen usul ve esaslar </w:t>
      </w:r>
      <w:proofErr w:type="gramStart"/>
      <w:r w:rsidRPr="008D557E">
        <w:rPr>
          <w:rFonts w:eastAsiaTheme="minorHAnsi"/>
          <w:lang w:eastAsia="en-US"/>
        </w:rPr>
        <w:t>dahilinde</w:t>
      </w:r>
      <w:proofErr w:type="gramEnd"/>
      <w:r w:rsidRPr="008D557E">
        <w:rPr>
          <w:rFonts w:eastAsiaTheme="minorHAnsi"/>
          <w:lang w:eastAsia="en-US"/>
        </w:rPr>
        <w:t xml:space="preserve"> hizmet verebilecektir.</w:t>
      </w:r>
    </w:p>
    <w:p w:rsidR="00D1403C" w:rsidRPr="008D557E" w:rsidRDefault="00D1403C" w:rsidP="00D1403C">
      <w:pPr>
        <w:autoSpaceDE w:val="0"/>
        <w:autoSpaceDN w:val="0"/>
        <w:adjustRightInd w:val="0"/>
        <w:rPr>
          <w:rFonts w:eastAsiaTheme="minorHAnsi"/>
          <w:lang w:eastAsia="en-US"/>
        </w:rPr>
      </w:pPr>
      <w:r w:rsidRPr="008D557E">
        <w:rPr>
          <w:rFonts w:eastAsiaTheme="minorHAnsi"/>
          <w:lang w:eastAsia="en-US"/>
        </w:rPr>
        <w:t>Bu kapsamda;</w:t>
      </w:r>
    </w:p>
    <w:p w:rsidR="00D1403C" w:rsidRPr="008D557E" w:rsidRDefault="00D1403C" w:rsidP="00D1403C">
      <w:pPr>
        <w:autoSpaceDE w:val="0"/>
        <w:autoSpaceDN w:val="0"/>
        <w:adjustRightInd w:val="0"/>
        <w:rPr>
          <w:rFonts w:eastAsiaTheme="minorHAnsi"/>
          <w:lang w:eastAsia="en-US"/>
        </w:rPr>
      </w:pPr>
      <w:r w:rsidRPr="008D557E">
        <w:rPr>
          <w:rFonts w:eastAsiaTheme="minorHAnsi"/>
          <w:lang w:eastAsia="en-US"/>
        </w:rPr>
        <w:t xml:space="preserve">Kaymakamlıklarımızca, internet kafeleri/salonları ve elektronik oyun yerlerinin faaliyetlerini yukarıda belirtilen kurallara göre sürdürmeleri için Umumi </w:t>
      </w:r>
      <w:proofErr w:type="spellStart"/>
      <w:r w:rsidRPr="008D557E">
        <w:rPr>
          <w:rFonts w:eastAsiaTheme="minorHAnsi"/>
          <w:lang w:eastAsia="en-US"/>
        </w:rPr>
        <w:t>HıfzıssıhhaKanununun</w:t>
      </w:r>
      <w:proofErr w:type="spellEnd"/>
      <w:r w:rsidRPr="008D557E">
        <w:rPr>
          <w:rFonts w:eastAsiaTheme="minorHAnsi"/>
          <w:lang w:eastAsia="en-US"/>
        </w:rPr>
        <w:t xml:space="preserve"> 27 ve 72 </w:t>
      </w:r>
      <w:proofErr w:type="spellStart"/>
      <w:r w:rsidRPr="008D557E">
        <w:rPr>
          <w:rFonts w:eastAsiaTheme="minorHAnsi"/>
          <w:lang w:eastAsia="en-US"/>
        </w:rPr>
        <w:t>nci</w:t>
      </w:r>
      <w:proofErr w:type="spellEnd"/>
      <w:r w:rsidRPr="008D557E">
        <w:rPr>
          <w:rFonts w:eastAsiaTheme="minorHAnsi"/>
          <w:lang w:eastAsia="en-US"/>
        </w:rPr>
        <w:t xml:space="preserve"> maddeleri uyarınca gerekli kararların alınması,</w:t>
      </w:r>
    </w:p>
    <w:p w:rsidR="00D1403C" w:rsidRPr="008D557E" w:rsidRDefault="00D1403C" w:rsidP="00D1403C">
      <w:pPr>
        <w:autoSpaceDE w:val="0"/>
        <w:autoSpaceDN w:val="0"/>
        <w:adjustRightInd w:val="0"/>
        <w:rPr>
          <w:rFonts w:eastAsiaTheme="minorHAnsi"/>
          <w:lang w:eastAsia="en-US"/>
        </w:rPr>
      </w:pPr>
      <w:r w:rsidRPr="008D557E">
        <w:rPr>
          <w:rFonts w:eastAsiaTheme="minorHAnsi"/>
          <w:lang w:eastAsia="en-US"/>
        </w:rPr>
        <w:t>İlçe Umumi Hıfzıssıhha Kurulları kararları doğrultusunda faaliyete başlayacak olan internet kafeleri/salonları ve elektronik oyun yerlerinin ayda en az iki kere denetlenmesinin sağlanması,</w:t>
      </w:r>
    </w:p>
    <w:p w:rsidR="00D1403C" w:rsidRPr="008D557E" w:rsidRDefault="00D1403C" w:rsidP="00D1403C">
      <w:pPr>
        <w:autoSpaceDE w:val="0"/>
        <w:autoSpaceDN w:val="0"/>
        <w:adjustRightInd w:val="0"/>
        <w:rPr>
          <w:rFonts w:eastAsiaTheme="minorHAnsi"/>
          <w:lang w:eastAsia="en-US"/>
        </w:rPr>
      </w:pPr>
      <w:r w:rsidRPr="008D557E">
        <w:rPr>
          <w:rFonts w:eastAsiaTheme="minorHAnsi"/>
          <w:lang w:eastAsia="en-US"/>
        </w:rPr>
        <w:t>Konu hakkında gerekli hassasiyetin gösterilerek uygulamanın yukarıda belirtilen çerçevede eksiksiz bir şekilde yerine getirilmesinin sağlanması,</w:t>
      </w:r>
    </w:p>
    <w:p w:rsidR="00D1403C" w:rsidRPr="008D557E" w:rsidRDefault="00D1403C" w:rsidP="00D1403C">
      <w:pPr>
        <w:autoSpaceDE w:val="0"/>
        <w:autoSpaceDN w:val="0"/>
        <w:adjustRightInd w:val="0"/>
        <w:rPr>
          <w:rFonts w:eastAsiaTheme="minorHAnsi"/>
          <w:lang w:eastAsia="en-US"/>
        </w:rPr>
      </w:pPr>
      <w:r w:rsidRPr="008D557E">
        <w:rPr>
          <w:rFonts w:eastAsiaTheme="minorHAnsi"/>
          <w:lang w:eastAsia="en-US"/>
        </w:rPr>
        <w:t xml:space="preserve">     Bu çerçevede;</w:t>
      </w:r>
    </w:p>
    <w:p w:rsidR="00D1403C" w:rsidRPr="008D557E" w:rsidRDefault="00D1403C" w:rsidP="00D1403C">
      <w:pPr>
        <w:autoSpaceDE w:val="0"/>
        <w:autoSpaceDN w:val="0"/>
        <w:adjustRightInd w:val="0"/>
        <w:rPr>
          <w:rFonts w:eastAsiaTheme="minorHAnsi"/>
          <w:color w:val="000000"/>
          <w:lang w:eastAsia="en-US"/>
        </w:rPr>
      </w:pPr>
      <w:r w:rsidRPr="008D557E">
        <w:rPr>
          <w:rFonts w:eastAsiaTheme="minorHAnsi"/>
          <w:lang w:eastAsia="en-US"/>
        </w:rPr>
        <w:t xml:space="preserve">     </w:t>
      </w:r>
      <w:proofErr w:type="gramStart"/>
      <w:r w:rsidRPr="008D557E">
        <w:rPr>
          <w:rFonts w:eastAsiaTheme="minorHAnsi"/>
          <w:lang w:eastAsia="en-US"/>
        </w:rPr>
        <w:t>Kaymakamlığımız İlçe Yazı İşleri Müdürlüğü personeli Bilgisayar İşletmeni Ahmet Rasih MEMİŞ başkanlığında, İlçe Sağlık Müdürlüğünden Çevre Sağlık Teknisyeni, Bolvadin Belediyesinden zabıta memuru ve sorumluluk alanına göre İlçe Jandarma Komutanlığı ve İlçe Emniyet Müdürlüğünden bir personelden komisyon oluşturulması,</w:t>
      </w:r>
      <w:r w:rsidRPr="008D557E">
        <w:rPr>
          <w:rFonts w:eastAsiaTheme="minorHAnsi"/>
          <w:color w:val="000000"/>
          <w:lang w:eastAsia="en-US"/>
        </w:rPr>
        <w:t xml:space="preserve"> Oluşturulan komisyonlarca internet kafeleri/salonları ve elektronik oyun yerlerinin her</w:t>
      </w:r>
      <w:r w:rsidRPr="008D557E">
        <w:rPr>
          <w:rFonts w:eastAsiaTheme="minorHAnsi"/>
          <w:lang w:eastAsia="en-US"/>
        </w:rPr>
        <w:t xml:space="preserve"> </w:t>
      </w:r>
      <w:r w:rsidRPr="008D557E">
        <w:rPr>
          <w:rFonts w:eastAsiaTheme="minorHAnsi"/>
          <w:color w:val="000000"/>
          <w:lang w:eastAsia="en-US"/>
        </w:rPr>
        <w:t>ayın ikinci ve dördüncü haftasında olmak üzere ayda en az iki kez denetlenerek</w:t>
      </w:r>
      <w:r w:rsidRPr="008D557E">
        <w:rPr>
          <w:rFonts w:eastAsiaTheme="minorHAnsi"/>
          <w:lang w:eastAsia="en-US"/>
        </w:rPr>
        <w:t xml:space="preserve"> </w:t>
      </w:r>
      <w:r w:rsidRPr="008D557E">
        <w:rPr>
          <w:rFonts w:eastAsiaTheme="minorHAnsi"/>
          <w:color w:val="000000"/>
          <w:lang w:eastAsia="en-US"/>
        </w:rPr>
        <w:t xml:space="preserve">düzenlenecek denetleme formunun </w:t>
      </w:r>
      <w:r w:rsidRPr="008D557E">
        <w:rPr>
          <w:rFonts w:eastAsiaTheme="minorHAnsi"/>
          <w:color w:val="0000EF"/>
          <w:lang w:eastAsia="en-US"/>
        </w:rPr>
        <w:t xml:space="preserve">hamza.memis@icisleri.gov.tr </w:t>
      </w:r>
      <w:r w:rsidRPr="008D557E">
        <w:rPr>
          <w:rFonts w:eastAsiaTheme="minorHAnsi"/>
          <w:color w:val="000000"/>
          <w:lang w:eastAsia="en-US"/>
        </w:rPr>
        <w:t>mail adresine ayrıca</w:t>
      </w:r>
      <w:r w:rsidRPr="008D557E">
        <w:rPr>
          <w:rFonts w:eastAsiaTheme="minorHAnsi"/>
          <w:lang w:eastAsia="en-US"/>
        </w:rPr>
        <w:t xml:space="preserve"> </w:t>
      </w:r>
      <w:r w:rsidRPr="008D557E">
        <w:rPr>
          <w:rFonts w:eastAsiaTheme="minorHAnsi"/>
          <w:color w:val="000000"/>
          <w:lang w:eastAsia="en-US"/>
        </w:rPr>
        <w:t>Valiliğimiz İl Yazı İşleri Müdürlüğüne yazıyla gönderilmesi hususunda;</w:t>
      </w:r>
      <w:proofErr w:type="gramEnd"/>
    </w:p>
    <w:p w:rsidR="00F22419" w:rsidRPr="002C7C29" w:rsidRDefault="00F22419" w:rsidP="00D1403C">
      <w:pPr>
        <w:autoSpaceDE w:val="0"/>
        <w:autoSpaceDN w:val="0"/>
        <w:adjustRightInd w:val="0"/>
        <w:rPr>
          <w:rFonts w:eastAsiaTheme="minorHAnsi"/>
          <w:color w:val="000000"/>
          <w:lang w:eastAsia="en-US"/>
        </w:rPr>
      </w:pPr>
    </w:p>
    <w:p w:rsidR="00501AEE" w:rsidRPr="002C7C29" w:rsidRDefault="00D1403C" w:rsidP="00772396">
      <w:pPr>
        <w:pStyle w:val="Default"/>
      </w:pPr>
      <w:r>
        <w:rPr>
          <w:shd w:val="clear" w:color="auto" w:fill="FFFFFF"/>
        </w:rPr>
        <w:t xml:space="preserve">     </w:t>
      </w:r>
      <w:proofErr w:type="gramStart"/>
      <w:r w:rsidR="00501AEE" w:rsidRPr="002C7C29">
        <w:rPr>
          <w:shd w:val="clear" w:color="auto" w:fill="FFFFFF"/>
        </w:rPr>
        <w:t xml:space="preserve">- </w:t>
      </w:r>
      <w:r w:rsidR="00501AEE" w:rsidRPr="002C7C29">
        <w:rPr>
          <w:color w:val="000000" w:themeColor="text1"/>
          <w:shd w:val="clear" w:color="auto" w:fill="FFFFFF"/>
        </w:rPr>
        <w:t> İlçe Umumi Hıfzıssıhha Kurulu’nun aldığı kararlara uyulmaması halinde ve her seferinde olmak üzere;</w:t>
      </w:r>
      <w:r w:rsidR="00501AEE" w:rsidRPr="002C7C29">
        <w:rPr>
          <w:color w:val="000000" w:themeColor="text1"/>
        </w:rPr>
        <w:br/>
      </w:r>
      <w:r w:rsidR="00501AEE" w:rsidRPr="002C7C29">
        <w:rPr>
          <w:color w:val="000000" w:themeColor="text1"/>
          <w:shd w:val="clear" w:color="auto" w:fill="FFFFFF"/>
        </w:rPr>
        <w:t>   a. Umumi Hıfzıssıhha Kanunu’nun </w:t>
      </w:r>
      <w:r w:rsidR="00501AEE" w:rsidRPr="002C7C29">
        <w:rPr>
          <w:rStyle w:val="Gl"/>
          <w:color w:val="000000" w:themeColor="text1"/>
          <w:shd w:val="clear" w:color="auto" w:fill="FFFFFF"/>
        </w:rPr>
        <w:t>282. maddesi</w:t>
      </w:r>
      <w:r w:rsidR="00501AEE" w:rsidRPr="002C7C29">
        <w:rPr>
          <w:color w:val="000000" w:themeColor="text1"/>
          <w:shd w:val="clear" w:color="auto" w:fill="FFFFFF"/>
        </w:rPr>
        <w:t> gereğince </w:t>
      </w:r>
      <w:r w:rsidR="00501AEE" w:rsidRPr="002C7C29">
        <w:rPr>
          <w:color w:val="000000" w:themeColor="text1"/>
        </w:rPr>
        <w:br/>
      </w:r>
      <w:r w:rsidR="00501AEE" w:rsidRPr="002C7C29">
        <w:rPr>
          <w:color w:val="000000" w:themeColor="text1"/>
          <w:shd w:val="clear" w:color="auto" w:fill="FFFFFF"/>
        </w:rPr>
        <w:t>   b. Kabahatler Kanunu’nun </w:t>
      </w:r>
      <w:r w:rsidR="00501AEE" w:rsidRPr="002C7C29">
        <w:rPr>
          <w:rStyle w:val="Gl"/>
          <w:color w:val="000000" w:themeColor="text1"/>
          <w:shd w:val="clear" w:color="auto" w:fill="FFFFFF"/>
        </w:rPr>
        <w:t>32. maddesi</w:t>
      </w:r>
      <w:r w:rsidR="00501AEE" w:rsidRPr="002C7C29">
        <w:rPr>
          <w:color w:val="000000" w:themeColor="text1"/>
          <w:shd w:val="clear" w:color="auto" w:fill="FFFFFF"/>
        </w:rPr>
        <w:t> gereğince idari para cezası,</w:t>
      </w:r>
      <w:r w:rsidR="00501AEE" w:rsidRPr="002C7C29">
        <w:rPr>
          <w:color w:val="000000" w:themeColor="text1"/>
        </w:rPr>
        <w:br/>
      </w:r>
      <w:r w:rsidR="00501AEE" w:rsidRPr="002C7C29">
        <w:rPr>
          <w:color w:val="000000" w:themeColor="text1"/>
          <w:shd w:val="clear" w:color="auto" w:fill="FFFFFF"/>
        </w:rPr>
        <w:t>   c. Türk Ceza Kanunu’nun Bulaşıcı Hastalıklara İlişkin Tedbirlere Aykırı Davranma başlıklı </w:t>
      </w:r>
      <w:r w:rsidR="00501AEE" w:rsidRPr="002C7C29">
        <w:rPr>
          <w:rStyle w:val="Gl"/>
          <w:color w:val="000000" w:themeColor="text1"/>
          <w:shd w:val="clear" w:color="auto" w:fill="FFFFFF"/>
        </w:rPr>
        <w:t>195.</w:t>
      </w:r>
      <w:r w:rsidR="00737605" w:rsidRPr="002C7C29">
        <w:rPr>
          <w:color w:val="000000" w:themeColor="text1"/>
          <w:shd w:val="clear" w:color="auto" w:fill="FFFFFF"/>
        </w:rPr>
        <w:t> maddesinde yer alan ‘’</w:t>
      </w:r>
      <w:r w:rsidR="00501AEE" w:rsidRPr="002C7C29">
        <w:rPr>
          <w:color w:val="000000" w:themeColor="text1"/>
          <w:shd w:val="clear" w:color="auto" w:fill="FFFFFF"/>
        </w:rPr>
        <w:t xml:space="preserve"> yetkili makamlarca alınan tedbirlere uymayan kişi, </w:t>
      </w:r>
      <w:r w:rsidR="00501AEE" w:rsidRPr="002C7C29">
        <w:rPr>
          <w:rStyle w:val="Vurgu"/>
          <w:b/>
          <w:bCs/>
          <w:color w:val="000000" w:themeColor="text1"/>
          <w:u w:val="single"/>
          <w:shd w:val="clear" w:color="auto" w:fill="FFFFFF"/>
        </w:rPr>
        <w:t>iki aydan bir yıla kadar hapis cezasıyla cezalandırılır.</w:t>
      </w:r>
      <w:r w:rsidR="00501AEE" w:rsidRPr="002C7C29">
        <w:rPr>
          <w:color w:val="000000" w:themeColor="text1"/>
          <w:shd w:val="clear" w:color="auto" w:fill="FFFFFF"/>
        </w:rPr>
        <w:t>” hükmü gereği</w:t>
      </w:r>
      <w:r w:rsidR="00604375" w:rsidRPr="002C7C29">
        <w:rPr>
          <w:color w:val="000000" w:themeColor="text1"/>
          <w:shd w:val="clear" w:color="auto" w:fill="FFFFFF"/>
        </w:rPr>
        <w:t xml:space="preserve">nce, bu hükme uymayan kişilerin </w:t>
      </w:r>
      <w:r w:rsidR="00501AEE" w:rsidRPr="002C7C29">
        <w:rPr>
          <w:color w:val="000000" w:themeColor="text1"/>
          <w:shd w:val="clear" w:color="auto" w:fill="FFFFFF"/>
        </w:rPr>
        <w:t>haklarında </w:t>
      </w:r>
      <w:r w:rsidR="00501AEE" w:rsidRPr="002C7C29">
        <w:rPr>
          <w:rStyle w:val="Gl"/>
          <w:color w:val="000000" w:themeColor="text1"/>
          <w:shd w:val="clear" w:color="auto" w:fill="FFFFFF"/>
        </w:rPr>
        <w:t>ADLİ</w:t>
      </w:r>
      <w:r w:rsidR="00501AEE" w:rsidRPr="002C7C29">
        <w:rPr>
          <w:color w:val="000000" w:themeColor="text1"/>
          <w:shd w:val="clear" w:color="auto" w:fill="FFFFFF"/>
        </w:rPr>
        <w:t> ve </w:t>
      </w:r>
      <w:r w:rsidR="00501AEE" w:rsidRPr="002C7C29">
        <w:rPr>
          <w:rStyle w:val="Gl"/>
          <w:color w:val="000000" w:themeColor="text1"/>
          <w:shd w:val="clear" w:color="auto" w:fill="FFFFFF"/>
        </w:rPr>
        <w:t>İDARİ İŞLEMLER</w:t>
      </w:r>
      <w:r w:rsidR="00772396" w:rsidRPr="002C7C29">
        <w:rPr>
          <w:rStyle w:val="Gl"/>
          <w:color w:val="000000" w:themeColor="text1"/>
          <w:shd w:val="clear" w:color="auto" w:fill="FFFFFF"/>
        </w:rPr>
        <w:t xml:space="preserve">İN </w:t>
      </w:r>
      <w:r w:rsidR="00772396" w:rsidRPr="002C7C29">
        <w:rPr>
          <w:b/>
          <w:u w:val="single"/>
        </w:rPr>
        <w:t>derhal uygulanmasına</w:t>
      </w:r>
      <w:r w:rsidR="00772396" w:rsidRPr="002C7C29">
        <w:rPr>
          <w:b/>
        </w:rPr>
        <w:t>,</w:t>
      </w:r>
      <w:proofErr w:type="gramEnd"/>
    </w:p>
    <w:p w:rsidR="00501AEE" w:rsidRPr="002C7C29" w:rsidRDefault="00C03E48" w:rsidP="00501AEE">
      <w:r w:rsidRPr="002C7C29">
        <w:rPr>
          <w:color w:val="000000"/>
          <w:shd w:val="clear" w:color="auto" w:fill="FFFFFF"/>
        </w:rPr>
        <w:t xml:space="preserve">  </w:t>
      </w:r>
      <w:r w:rsidR="00772396" w:rsidRPr="002C7C29">
        <w:rPr>
          <w:color w:val="000000"/>
          <w:shd w:val="clear" w:color="auto" w:fill="FFFFFF"/>
        </w:rPr>
        <w:t xml:space="preserve"> d</w:t>
      </w:r>
      <w:r w:rsidR="00501AEE" w:rsidRPr="002C7C29">
        <w:rPr>
          <w:color w:val="000000"/>
          <w:shd w:val="clear" w:color="auto" w:fill="FFFFFF"/>
        </w:rPr>
        <w:t>.</w:t>
      </w:r>
      <w:r w:rsidR="00501AEE" w:rsidRPr="002C7C29">
        <w:rPr>
          <w:color w:val="000000"/>
        </w:rPr>
        <w:t xml:space="preserve"> İş bu hükümlerle ilgili kolluk </w:t>
      </w:r>
      <w:proofErr w:type="gramStart"/>
      <w:r w:rsidR="00501AEE" w:rsidRPr="002C7C29">
        <w:rPr>
          <w:color w:val="000000"/>
        </w:rPr>
        <w:t>güçleri , zabıtalar</w:t>
      </w:r>
      <w:proofErr w:type="gramEnd"/>
      <w:r w:rsidR="00501AEE" w:rsidRPr="002C7C29">
        <w:rPr>
          <w:color w:val="000000"/>
        </w:rPr>
        <w:t xml:space="preserve"> ve </w:t>
      </w:r>
      <w:r w:rsidR="00501AEE" w:rsidRPr="002C7C29">
        <w:t>İlçe Hıfzıssıhha Kurulu tarafından     uygulanmasına,</w:t>
      </w:r>
    </w:p>
    <w:p w:rsidR="00501AEE" w:rsidRPr="002C7C29" w:rsidRDefault="00D1403C" w:rsidP="00501AEE">
      <w:pPr>
        <w:jc w:val="both"/>
      </w:pPr>
      <w:r>
        <w:rPr>
          <w:color w:val="000000"/>
          <w:shd w:val="clear" w:color="auto" w:fill="FFFFFF"/>
        </w:rPr>
        <w:t xml:space="preserve">      </w:t>
      </w:r>
      <w:r w:rsidR="00501AEE" w:rsidRPr="002C7C29">
        <w:t xml:space="preserve"> Bilgilerinizi ve uygulamada herhangi bir aksaklığa meydan </w:t>
      </w:r>
      <w:r w:rsidR="00181F9B" w:rsidRPr="002C7C29">
        <w:t>verilmemesi</w:t>
      </w:r>
      <w:r w:rsidR="00501AEE" w:rsidRPr="002C7C29">
        <w:t xml:space="preserve"> ve mağduriyete neden olunmaması için gerekli koordinasyonun sağlanması, uygulamanın yakinen takip edilerek herhangi bir aksaklığa meydan verilmemesine;</w:t>
      </w:r>
    </w:p>
    <w:p w:rsidR="00181F9B" w:rsidRPr="002C7C29" w:rsidRDefault="00181F9B" w:rsidP="00501AEE">
      <w:pPr>
        <w:spacing w:after="120"/>
        <w:jc w:val="both"/>
      </w:pPr>
    </w:p>
    <w:p w:rsidR="00501AEE" w:rsidRPr="002C7C29" w:rsidRDefault="00181F9B" w:rsidP="00181F9B">
      <w:pPr>
        <w:spacing w:after="120"/>
        <w:jc w:val="both"/>
      </w:pPr>
      <w:r w:rsidRPr="002C7C29">
        <w:t xml:space="preserve">    </w:t>
      </w:r>
      <w:r w:rsidR="00501AEE" w:rsidRPr="002C7C29">
        <w:t xml:space="preserve"> Oy birliği ile karar verilmiştir.</w:t>
      </w:r>
    </w:p>
    <w:sectPr w:rsidR="00501AEE" w:rsidRPr="002C7C29" w:rsidSect="00501AE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B42E47"/>
    <w:multiLevelType w:val="hybridMultilevel"/>
    <w:tmpl w:val="BF581DAE"/>
    <w:lvl w:ilvl="0" w:tplc="3EFCD318">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48CB6229"/>
    <w:multiLevelType w:val="hybridMultilevel"/>
    <w:tmpl w:val="5014A6B0"/>
    <w:lvl w:ilvl="0" w:tplc="D59EBFBE">
      <w:numFmt w:val="bullet"/>
      <w:lvlText w:val="-"/>
      <w:lvlJc w:val="left"/>
      <w:pPr>
        <w:ind w:left="720" w:hanging="360"/>
      </w:pPr>
      <w:rPr>
        <w:rFonts w:ascii="Times New Roman" w:eastAsiaTheme="minorHAnsi" w:hAnsi="Times New Roman" w:cs="Times New Roman"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3449"/>
    <w:rsid w:val="00010CEC"/>
    <w:rsid w:val="00046D81"/>
    <w:rsid w:val="00181F9B"/>
    <w:rsid w:val="0022210B"/>
    <w:rsid w:val="002475B0"/>
    <w:rsid w:val="002C7C29"/>
    <w:rsid w:val="0033667D"/>
    <w:rsid w:val="0035655E"/>
    <w:rsid w:val="00501AEE"/>
    <w:rsid w:val="00543449"/>
    <w:rsid w:val="005C1C5F"/>
    <w:rsid w:val="00604375"/>
    <w:rsid w:val="00641071"/>
    <w:rsid w:val="00710BCC"/>
    <w:rsid w:val="00737605"/>
    <w:rsid w:val="00754589"/>
    <w:rsid w:val="0075723C"/>
    <w:rsid w:val="00764695"/>
    <w:rsid w:val="00772396"/>
    <w:rsid w:val="00775747"/>
    <w:rsid w:val="007F51E2"/>
    <w:rsid w:val="008611C4"/>
    <w:rsid w:val="00897C1C"/>
    <w:rsid w:val="008E422B"/>
    <w:rsid w:val="009E00F9"/>
    <w:rsid w:val="00A94BA4"/>
    <w:rsid w:val="00B95C20"/>
    <w:rsid w:val="00BD5042"/>
    <w:rsid w:val="00C03E48"/>
    <w:rsid w:val="00CC6E7A"/>
    <w:rsid w:val="00D1403C"/>
    <w:rsid w:val="00D375C9"/>
    <w:rsid w:val="00D568D3"/>
    <w:rsid w:val="00D94F54"/>
    <w:rsid w:val="00DF35B8"/>
    <w:rsid w:val="00F2241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1AEE"/>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F2241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F2241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semiHidden/>
    <w:unhideWhenUsed/>
    <w:qFormat/>
    <w:rsid w:val="00F22419"/>
    <w:pPr>
      <w:keepNext/>
      <w:keepLines/>
      <w:spacing w:before="20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501AEE"/>
    <w:pPr>
      <w:autoSpaceDE w:val="0"/>
      <w:autoSpaceDN w:val="0"/>
      <w:adjustRightInd w:val="0"/>
      <w:spacing w:after="0" w:line="240" w:lineRule="auto"/>
    </w:pPr>
    <w:rPr>
      <w:rFonts w:ascii="Times New Roman" w:hAnsi="Times New Roman" w:cs="Times New Roman"/>
      <w:color w:val="000000"/>
      <w:sz w:val="24"/>
      <w:szCs w:val="24"/>
    </w:rPr>
  </w:style>
  <w:style w:type="character" w:styleId="Gl">
    <w:name w:val="Strong"/>
    <w:uiPriority w:val="22"/>
    <w:qFormat/>
    <w:rsid w:val="00501AEE"/>
    <w:rPr>
      <w:b/>
      <w:bCs/>
    </w:rPr>
  </w:style>
  <w:style w:type="character" w:styleId="Vurgu">
    <w:name w:val="Emphasis"/>
    <w:basedOn w:val="VarsaylanParagrafYazTipi"/>
    <w:uiPriority w:val="20"/>
    <w:qFormat/>
    <w:rsid w:val="00501AEE"/>
    <w:rPr>
      <w:i/>
      <w:iCs/>
    </w:rPr>
  </w:style>
  <w:style w:type="paragraph" w:styleId="ListeParagraf">
    <w:name w:val="List Paragraph"/>
    <w:basedOn w:val="Normal"/>
    <w:uiPriority w:val="34"/>
    <w:qFormat/>
    <w:rsid w:val="0075723C"/>
    <w:pPr>
      <w:ind w:left="720"/>
      <w:contextualSpacing/>
    </w:pPr>
  </w:style>
  <w:style w:type="character" w:customStyle="1" w:styleId="Balk2Char">
    <w:name w:val="Başlık 2 Char"/>
    <w:basedOn w:val="VarsaylanParagrafYazTipi"/>
    <w:link w:val="Balk2"/>
    <w:uiPriority w:val="9"/>
    <w:rsid w:val="00F22419"/>
    <w:rPr>
      <w:rFonts w:asciiTheme="majorHAnsi" w:eastAsiaTheme="majorEastAsia" w:hAnsiTheme="majorHAnsi" w:cstheme="majorBidi"/>
      <w:b/>
      <w:bCs/>
      <w:color w:val="4F81BD" w:themeColor="accent1"/>
      <w:sz w:val="26"/>
      <w:szCs w:val="26"/>
      <w:lang w:eastAsia="tr-TR"/>
    </w:rPr>
  </w:style>
  <w:style w:type="character" w:customStyle="1" w:styleId="Balk1Char">
    <w:name w:val="Başlık 1 Char"/>
    <w:basedOn w:val="VarsaylanParagrafYazTipi"/>
    <w:link w:val="Balk1"/>
    <w:uiPriority w:val="9"/>
    <w:rsid w:val="00F22419"/>
    <w:rPr>
      <w:rFonts w:asciiTheme="majorHAnsi" w:eastAsiaTheme="majorEastAsia" w:hAnsiTheme="majorHAnsi" w:cstheme="majorBidi"/>
      <w:b/>
      <w:bCs/>
      <w:color w:val="365F91" w:themeColor="accent1" w:themeShade="BF"/>
      <w:sz w:val="28"/>
      <w:szCs w:val="28"/>
      <w:lang w:eastAsia="tr-TR"/>
    </w:rPr>
  </w:style>
  <w:style w:type="character" w:customStyle="1" w:styleId="Balk3Char">
    <w:name w:val="Başlık 3 Char"/>
    <w:basedOn w:val="VarsaylanParagrafYazTipi"/>
    <w:link w:val="Balk3"/>
    <w:uiPriority w:val="9"/>
    <w:semiHidden/>
    <w:rsid w:val="00F22419"/>
    <w:rPr>
      <w:rFonts w:asciiTheme="majorHAnsi" w:eastAsiaTheme="majorEastAsia" w:hAnsiTheme="majorHAnsi" w:cstheme="majorBidi"/>
      <w:b/>
      <w:bCs/>
      <w:color w:val="4F81BD" w:themeColor="accent1"/>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1AEE"/>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F2241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F2241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semiHidden/>
    <w:unhideWhenUsed/>
    <w:qFormat/>
    <w:rsid w:val="00F22419"/>
    <w:pPr>
      <w:keepNext/>
      <w:keepLines/>
      <w:spacing w:before="20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501AEE"/>
    <w:pPr>
      <w:autoSpaceDE w:val="0"/>
      <w:autoSpaceDN w:val="0"/>
      <w:adjustRightInd w:val="0"/>
      <w:spacing w:after="0" w:line="240" w:lineRule="auto"/>
    </w:pPr>
    <w:rPr>
      <w:rFonts w:ascii="Times New Roman" w:hAnsi="Times New Roman" w:cs="Times New Roman"/>
      <w:color w:val="000000"/>
      <w:sz w:val="24"/>
      <w:szCs w:val="24"/>
    </w:rPr>
  </w:style>
  <w:style w:type="character" w:styleId="Gl">
    <w:name w:val="Strong"/>
    <w:uiPriority w:val="22"/>
    <w:qFormat/>
    <w:rsid w:val="00501AEE"/>
    <w:rPr>
      <w:b/>
      <w:bCs/>
    </w:rPr>
  </w:style>
  <w:style w:type="character" w:styleId="Vurgu">
    <w:name w:val="Emphasis"/>
    <w:basedOn w:val="VarsaylanParagrafYazTipi"/>
    <w:uiPriority w:val="20"/>
    <w:qFormat/>
    <w:rsid w:val="00501AEE"/>
    <w:rPr>
      <w:i/>
      <w:iCs/>
    </w:rPr>
  </w:style>
  <w:style w:type="paragraph" w:styleId="ListeParagraf">
    <w:name w:val="List Paragraph"/>
    <w:basedOn w:val="Normal"/>
    <w:uiPriority w:val="34"/>
    <w:qFormat/>
    <w:rsid w:val="0075723C"/>
    <w:pPr>
      <w:ind w:left="720"/>
      <w:contextualSpacing/>
    </w:pPr>
  </w:style>
  <w:style w:type="character" w:customStyle="1" w:styleId="Balk2Char">
    <w:name w:val="Başlık 2 Char"/>
    <w:basedOn w:val="VarsaylanParagrafYazTipi"/>
    <w:link w:val="Balk2"/>
    <w:uiPriority w:val="9"/>
    <w:rsid w:val="00F22419"/>
    <w:rPr>
      <w:rFonts w:asciiTheme="majorHAnsi" w:eastAsiaTheme="majorEastAsia" w:hAnsiTheme="majorHAnsi" w:cstheme="majorBidi"/>
      <w:b/>
      <w:bCs/>
      <w:color w:val="4F81BD" w:themeColor="accent1"/>
      <w:sz w:val="26"/>
      <w:szCs w:val="26"/>
      <w:lang w:eastAsia="tr-TR"/>
    </w:rPr>
  </w:style>
  <w:style w:type="character" w:customStyle="1" w:styleId="Balk1Char">
    <w:name w:val="Başlık 1 Char"/>
    <w:basedOn w:val="VarsaylanParagrafYazTipi"/>
    <w:link w:val="Balk1"/>
    <w:uiPriority w:val="9"/>
    <w:rsid w:val="00F22419"/>
    <w:rPr>
      <w:rFonts w:asciiTheme="majorHAnsi" w:eastAsiaTheme="majorEastAsia" w:hAnsiTheme="majorHAnsi" w:cstheme="majorBidi"/>
      <w:b/>
      <w:bCs/>
      <w:color w:val="365F91" w:themeColor="accent1" w:themeShade="BF"/>
      <w:sz w:val="28"/>
      <w:szCs w:val="28"/>
      <w:lang w:eastAsia="tr-TR"/>
    </w:rPr>
  </w:style>
  <w:style w:type="character" w:customStyle="1" w:styleId="Balk3Char">
    <w:name w:val="Başlık 3 Char"/>
    <w:basedOn w:val="VarsaylanParagrafYazTipi"/>
    <w:link w:val="Balk3"/>
    <w:uiPriority w:val="9"/>
    <w:semiHidden/>
    <w:rsid w:val="00F22419"/>
    <w:rPr>
      <w:rFonts w:asciiTheme="majorHAnsi" w:eastAsiaTheme="majorEastAsia" w:hAnsiTheme="majorHAnsi" w:cstheme="majorBidi"/>
      <w:b/>
      <w:bCs/>
      <w:color w:val="4F81BD" w:themeColor="accent1"/>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1337599">
      <w:bodyDiv w:val="1"/>
      <w:marLeft w:val="0"/>
      <w:marRight w:val="0"/>
      <w:marTop w:val="0"/>
      <w:marBottom w:val="0"/>
      <w:divBdr>
        <w:top w:val="none" w:sz="0" w:space="0" w:color="auto"/>
        <w:left w:val="none" w:sz="0" w:space="0" w:color="auto"/>
        <w:bottom w:val="none" w:sz="0" w:space="0" w:color="auto"/>
        <w:right w:val="none" w:sz="0" w:space="0" w:color="auto"/>
      </w:divBdr>
      <w:divsChild>
        <w:div w:id="630213411">
          <w:marLeft w:val="0"/>
          <w:marRight w:val="0"/>
          <w:marTop w:val="90"/>
          <w:marBottom w:val="0"/>
          <w:divBdr>
            <w:top w:val="none" w:sz="0" w:space="0" w:color="auto"/>
            <w:left w:val="none" w:sz="0" w:space="0" w:color="auto"/>
            <w:bottom w:val="none" w:sz="0" w:space="0" w:color="auto"/>
            <w:right w:val="none" w:sz="0" w:space="0" w:color="auto"/>
          </w:divBdr>
          <w:divsChild>
            <w:div w:id="206264440">
              <w:marLeft w:val="0"/>
              <w:marRight w:val="0"/>
              <w:marTop w:val="0"/>
              <w:marBottom w:val="420"/>
              <w:divBdr>
                <w:top w:val="none" w:sz="0" w:space="0" w:color="auto"/>
                <w:left w:val="none" w:sz="0" w:space="0" w:color="auto"/>
                <w:bottom w:val="none" w:sz="0" w:space="0" w:color="auto"/>
                <w:right w:val="none" w:sz="0" w:space="0" w:color="auto"/>
              </w:divBdr>
              <w:divsChild>
                <w:div w:id="1274895136">
                  <w:marLeft w:val="0"/>
                  <w:marRight w:val="0"/>
                  <w:marTop w:val="0"/>
                  <w:marBottom w:val="0"/>
                  <w:divBdr>
                    <w:top w:val="none" w:sz="0" w:space="0" w:color="auto"/>
                    <w:left w:val="none" w:sz="0" w:space="0" w:color="auto"/>
                    <w:bottom w:val="none" w:sz="0" w:space="0" w:color="auto"/>
                    <w:right w:val="none" w:sz="0" w:space="0" w:color="auto"/>
                  </w:divBdr>
                  <w:divsChild>
                    <w:div w:id="146350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3490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3</Pages>
  <Words>1794</Words>
  <Characters>10226</Characters>
  <Application>Microsoft Office Word</Application>
  <DocSecurity>0</DocSecurity>
  <Lines>85</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AHMET</dc:creator>
  <cp:keywords/>
  <dc:description/>
  <cp:lastModifiedBy>AHMET</cp:lastModifiedBy>
  <cp:revision>26</cp:revision>
  <cp:lastPrinted>2020-04-03T11:13:00Z</cp:lastPrinted>
  <dcterms:created xsi:type="dcterms:W3CDTF">2020-03-27T10:20:00Z</dcterms:created>
  <dcterms:modified xsi:type="dcterms:W3CDTF">2020-07-01T08:27:00Z</dcterms:modified>
</cp:coreProperties>
</file>