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71" w:rsidRPr="008D557E" w:rsidRDefault="00641071"/>
    <w:p w:rsidR="00501AEE" w:rsidRPr="008D557E" w:rsidRDefault="00501AEE"/>
    <w:p w:rsidR="00501AEE" w:rsidRPr="008D557E" w:rsidRDefault="00501AEE" w:rsidP="00501AEE">
      <w:pPr>
        <w:jc w:val="center"/>
      </w:pPr>
      <w:r w:rsidRPr="008D557E">
        <w:t>T.C.</w:t>
      </w:r>
    </w:p>
    <w:p w:rsidR="00501AEE" w:rsidRPr="008D557E" w:rsidRDefault="00501AEE" w:rsidP="00501AEE">
      <w:pPr>
        <w:jc w:val="center"/>
      </w:pPr>
      <w:r w:rsidRPr="008D557E">
        <w:t>BOLVADİN KAYMAKAMLIĞI</w:t>
      </w:r>
    </w:p>
    <w:p w:rsidR="00501AEE" w:rsidRPr="008D557E" w:rsidRDefault="00501AEE" w:rsidP="00501AEE">
      <w:pPr>
        <w:jc w:val="center"/>
      </w:pPr>
      <w:r w:rsidRPr="008D557E">
        <w:t>İlçe Hıfzıssıhha Kurulu</w:t>
      </w:r>
    </w:p>
    <w:p w:rsidR="00501AEE" w:rsidRPr="008D557E" w:rsidRDefault="00501AEE" w:rsidP="00501AEE">
      <w:pPr>
        <w:jc w:val="both"/>
      </w:pPr>
    </w:p>
    <w:p w:rsidR="00501AEE" w:rsidRPr="008D557E" w:rsidRDefault="00501AEE" w:rsidP="00501AEE">
      <w:pPr>
        <w:ind w:left="360"/>
        <w:jc w:val="both"/>
      </w:pPr>
      <w:r w:rsidRPr="008D557E">
        <w:rPr>
          <w:b/>
        </w:rPr>
        <w:t>KARAR TARİHİ</w:t>
      </w:r>
      <w:proofErr w:type="gramStart"/>
      <w:r w:rsidRPr="008D557E">
        <w:rPr>
          <w:b/>
        </w:rPr>
        <w:t>:</w:t>
      </w:r>
      <w:r w:rsidRPr="008D557E">
        <w:t>.</w:t>
      </w:r>
      <w:proofErr w:type="gramEnd"/>
      <w:r w:rsidR="00AD1DE8">
        <w:t>01</w:t>
      </w:r>
      <w:r w:rsidRPr="008D557E">
        <w:t>.</w:t>
      </w:r>
      <w:r w:rsidR="00AD1DE8">
        <w:t>07</w:t>
      </w:r>
      <w:r w:rsidRPr="008D557E">
        <w:t>.2020</w:t>
      </w:r>
    </w:p>
    <w:p w:rsidR="00501AEE" w:rsidRPr="008D557E" w:rsidRDefault="00501AEE" w:rsidP="00501AEE">
      <w:pPr>
        <w:ind w:left="360"/>
        <w:jc w:val="both"/>
      </w:pPr>
      <w:r w:rsidRPr="008D557E">
        <w:rPr>
          <w:b/>
        </w:rPr>
        <w:t xml:space="preserve">KARAR NO: </w:t>
      </w:r>
      <w:r w:rsidR="00326B23">
        <w:t>46</w:t>
      </w:r>
    </w:p>
    <w:p w:rsidR="00501AEE" w:rsidRPr="008D557E" w:rsidRDefault="00501AEE" w:rsidP="00501AEE">
      <w:pPr>
        <w:jc w:val="both"/>
      </w:pPr>
    </w:p>
    <w:p w:rsidR="00501AEE" w:rsidRPr="008D557E" w:rsidRDefault="00501AEE" w:rsidP="00501AEE">
      <w:pPr>
        <w:jc w:val="both"/>
      </w:pPr>
    </w:p>
    <w:p w:rsidR="00501AEE" w:rsidRPr="008D557E" w:rsidRDefault="00501AEE" w:rsidP="00501AEE">
      <w:pPr>
        <w:jc w:val="both"/>
      </w:pPr>
    </w:p>
    <w:p w:rsidR="00501AEE" w:rsidRPr="008D557E" w:rsidRDefault="00501AEE" w:rsidP="00501AEE">
      <w:pPr>
        <w:jc w:val="both"/>
      </w:pPr>
    </w:p>
    <w:p w:rsidR="00501AEE" w:rsidRPr="008D557E" w:rsidRDefault="00501AEE" w:rsidP="00501AEE">
      <w:pPr>
        <w:jc w:val="center"/>
        <w:rPr>
          <w:b/>
          <w:u w:val="single"/>
        </w:rPr>
      </w:pPr>
      <w:r w:rsidRPr="008D557E">
        <w:rPr>
          <w:b/>
          <w:u w:val="single"/>
        </w:rPr>
        <w:t>KARAR</w:t>
      </w:r>
    </w:p>
    <w:p w:rsidR="00501AEE" w:rsidRPr="008D557E" w:rsidRDefault="00501AEE"/>
    <w:p w:rsidR="00501AEE" w:rsidRPr="008D557E" w:rsidRDefault="00C03E48" w:rsidP="00501AEE">
      <w:pPr>
        <w:jc w:val="both"/>
      </w:pPr>
      <w:r w:rsidRPr="008D557E">
        <w:rPr>
          <w:shd w:val="clear" w:color="auto" w:fill="FFFFFF"/>
        </w:rPr>
        <w:t xml:space="preserve">    </w:t>
      </w:r>
      <w:r w:rsidR="005C1C5F" w:rsidRPr="008D557E">
        <w:rPr>
          <w:shd w:val="clear" w:color="auto" w:fill="FFFFFF"/>
        </w:rPr>
        <w:t xml:space="preserve">    </w:t>
      </w:r>
      <w:r w:rsidR="00501AEE" w:rsidRPr="008D557E">
        <w:rPr>
          <w:shd w:val="clear" w:color="auto" w:fill="FFFFFF"/>
        </w:rPr>
        <w:t>İlçe Hıfzıssıhha Kurulu 1593 sayılı Umumi Hıfzıssıhha Kanunu’nun 26. maddesi gereğince</w:t>
      </w:r>
      <w:r w:rsidR="00AD1DE8">
        <w:t>, 01.07</w:t>
      </w:r>
      <w:r w:rsidR="00764695" w:rsidRPr="008D557E">
        <w:t>.2020 tarihinde saat 10.0</w:t>
      </w:r>
      <w:r w:rsidR="00501AEE" w:rsidRPr="008D557E">
        <w:t xml:space="preserve">0’da Kaymakam </w:t>
      </w:r>
      <w:proofErr w:type="gramStart"/>
      <w:r w:rsidR="00501AEE" w:rsidRPr="008D557E">
        <w:t>Adem</w:t>
      </w:r>
      <w:proofErr w:type="gramEnd"/>
      <w:r w:rsidR="00501AEE" w:rsidRPr="008D557E">
        <w:t xml:space="preserve"> </w:t>
      </w:r>
      <w:proofErr w:type="spellStart"/>
      <w:r w:rsidR="00501AEE" w:rsidRPr="008D557E">
        <w:t>ÖZTÜRK’ün</w:t>
      </w:r>
      <w:proofErr w:type="spellEnd"/>
      <w:r w:rsidR="00501AEE" w:rsidRPr="008D557E">
        <w:t xml:space="preserve"> başkanlığında yapılan toplantıda aşağıdaki maddeler karar altına alınmıştır:</w:t>
      </w:r>
    </w:p>
    <w:p w:rsidR="00737605" w:rsidRPr="008D557E" w:rsidRDefault="00737605" w:rsidP="00501AEE">
      <w:pPr>
        <w:jc w:val="both"/>
      </w:pPr>
    </w:p>
    <w:p w:rsidR="00737605" w:rsidRPr="008D557E" w:rsidRDefault="00737605" w:rsidP="00737605">
      <w:pPr>
        <w:autoSpaceDE w:val="0"/>
        <w:autoSpaceDN w:val="0"/>
        <w:adjustRightInd w:val="0"/>
        <w:rPr>
          <w:rFonts w:eastAsiaTheme="minorHAnsi"/>
          <w:lang w:eastAsia="en-US"/>
        </w:rPr>
      </w:pPr>
      <w:r w:rsidRPr="008D557E">
        <w:rPr>
          <w:rFonts w:eastAsiaTheme="minorHAnsi"/>
          <w:lang w:eastAsia="en-US"/>
        </w:rPr>
        <w:t>Bu kapsamda;</w:t>
      </w:r>
    </w:p>
    <w:p w:rsidR="0013493F" w:rsidRDefault="0013493F" w:rsidP="0013493F">
      <w:pPr>
        <w:autoSpaceDE w:val="0"/>
        <w:autoSpaceDN w:val="0"/>
        <w:adjustRightInd w:val="0"/>
        <w:rPr>
          <w:rFonts w:eastAsiaTheme="minorHAnsi"/>
          <w:lang w:eastAsia="en-US"/>
        </w:rPr>
      </w:pPr>
      <w:r w:rsidRPr="008D557E">
        <w:rPr>
          <w:rFonts w:eastAsiaTheme="minorHAnsi"/>
          <w:lang w:eastAsia="en-US"/>
        </w:rPr>
        <w:t xml:space="preserve">    Covid19 salgınının görüldüğü andan itibaren salgının kamu düzeni açısından oluşturduğu riski yönetme, sosyal </w:t>
      </w:r>
      <w:proofErr w:type="gramStart"/>
      <w:r w:rsidRPr="008D557E">
        <w:rPr>
          <w:rFonts w:eastAsiaTheme="minorHAnsi"/>
          <w:lang w:eastAsia="en-US"/>
        </w:rPr>
        <w:t>izolasyonu</w:t>
      </w:r>
      <w:proofErr w:type="gramEnd"/>
      <w:r w:rsidRPr="008D557E">
        <w:rPr>
          <w:rFonts w:eastAsiaTheme="minorHAnsi"/>
          <w:lang w:eastAsia="en-US"/>
        </w:rPr>
        <w:t xml:space="preserve"> temin, sosyal mesafeyi koruma ve salgının/bulaşmanın yayılım hızını kontrol altında tutma amacıyla birçok tedbir kararı alınarak uygulamaya geçirilmiştir. İçerisinde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faaliyetlerin sürdürülmesi sağlanmaktadır.</w:t>
      </w:r>
    </w:p>
    <w:p w:rsidR="00006350" w:rsidRPr="008D557E" w:rsidRDefault="00006350" w:rsidP="0013493F">
      <w:pPr>
        <w:autoSpaceDE w:val="0"/>
        <w:autoSpaceDN w:val="0"/>
        <w:adjustRightInd w:val="0"/>
        <w:rPr>
          <w:rFonts w:eastAsiaTheme="minorHAnsi"/>
          <w:lang w:eastAsia="en-US"/>
        </w:rPr>
      </w:pPr>
    </w:p>
    <w:p w:rsidR="0013493F" w:rsidRPr="00006350" w:rsidRDefault="0013493F" w:rsidP="0013493F">
      <w:pPr>
        <w:autoSpaceDE w:val="0"/>
        <w:autoSpaceDN w:val="0"/>
        <w:adjustRightInd w:val="0"/>
        <w:rPr>
          <w:rFonts w:eastAsiaTheme="minorHAnsi"/>
          <w:b/>
          <w:bCs/>
          <w:lang w:eastAsia="en-US"/>
        </w:rPr>
      </w:pPr>
      <w:r w:rsidRPr="008D557E">
        <w:rPr>
          <w:rFonts w:eastAsiaTheme="minorHAnsi"/>
          <w:lang w:eastAsia="en-US"/>
        </w:rPr>
        <w:t xml:space="preserve">     Bu amaçla </w:t>
      </w:r>
      <w:r w:rsidRPr="008D557E">
        <w:rPr>
          <w:rFonts w:eastAsiaTheme="minorHAnsi"/>
          <w:b/>
          <w:bCs/>
          <w:lang w:eastAsia="en-US"/>
        </w:rPr>
        <w:t xml:space="preserve">berber/kuaför/güzellik merkezi, alışveriş merkezleri, ticari </w:t>
      </w:r>
      <w:proofErr w:type="spellStart"/>
      <w:proofErr w:type="gramStart"/>
      <w:r w:rsidRPr="008D557E">
        <w:rPr>
          <w:rFonts w:eastAsiaTheme="minorHAnsi"/>
          <w:b/>
          <w:bCs/>
          <w:lang w:eastAsia="en-US"/>
        </w:rPr>
        <w:t>taksiler,pazar</w:t>
      </w:r>
      <w:proofErr w:type="spellEnd"/>
      <w:proofErr w:type="gramEnd"/>
      <w:r w:rsidRPr="008D557E">
        <w:rPr>
          <w:rFonts w:eastAsiaTheme="minorHAnsi"/>
          <w:b/>
          <w:bCs/>
          <w:lang w:eastAsia="en-US"/>
        </w:rPr>
        <w:t xml:space="preserve"> yerleri, sosyete pazarları, </w:t>
      </w:r>
      <w:proofErr w:type="spellStart"/>
      <w:r w:rsidRPr="008D557E">
        <w:rPr>
          <w:rFonts w:eastAsiaTheme="minorHAnsi"/>
          <w:b/>
          <w:bCs/>
          <w:lang w:eastAsia="en-US"/>
        </w:rPr>
        <w:t>şehiriçi</w:t>
      </w:r>
      <w:proofErr w:type="spellEnd"/>
      <w:r w:rsidRPr="008D557E">
        <w:rPr>
          <w:rFonts w:eastAsiaTheme="minorHAnsi"/>
          <w:b/>
          <w:bCs/>
          <w:lang w:eastAsia="en-US"/>
        </w:rPr>
        <w:t xml:space="preserve"> ve şehirlerarası toplu ulaşım, </w:t>
      </w:r>
      <w:proofErr w:type="spellStart"/>
      <w:r w:rsidRPr="008D557E">
        <w:rPr>
          <w:rFonts w:eastAsiaTheme="minorHAnsi"/>
          <w:b/>
          <w:bCs/>
          <w:lang w:eastAsia="en-US"/>
        </w:rPr>
        <w:t>camiler,lokanta</w:t>
      </w:r>
      <w:proofErr w:type="spellEnd"/>
      <w:r w:rsidRPr="008D557E">
        <w:rPr>
          <w:rFonts w:eastAsiaTheme="minorHAnsi"/>
          <w:b/>
          <w:bCs/>
          <w:lang w:eastAsia="en-US"/>
        </w:rPr>
        <w:t xml:space="preserve">, restoran, kafe, kahvehane, kıraathane, kafeterya, kır bahçesi, çay </w:t>
      </w:r>
      <w:proofErr w:type="spellStart"/>
      <w:r w:rsidRPr="008D557E">
        <w:rPr>
          <w:rFonts w:eastAsiaTheme="minorHAnsi"/>
          <w:b/>
          <w:bCs/>
          <w:lang w:eastAsia="en-US"/>
        </w:rPr>
        <w:t>bahçesi,sahil</w:t>
      </w:r>
      <w:proofErr w:type="spellEnd"/>
      <w:r w:rsidRPr="008D557E">
        <w:rPr>
          <w:rFonts w:eastAsiaTheme="minorHAnsi"/>
          <w:b/>
          <w:bCs/>
          <w:lang w:eastAsia="en-US"/>
        </w:rPr>
        <w:t xml:space="preserve"> bantları, park/piknik alanları vb. yerler, dernek lokalleri, yüzme </w:t>
      </w:r>
      <w:proofErr w:type="spellStart"/>
      <w:r w:rsidRPr="008D557E">
        <w:rPr>
          <w:rFonts w:eastAsiaTheme="minorHAnsi"/>
          <w:b/>
          <w:bCs/>
          <w:lang w:eastAsia="en-US"/>
        </w:rPr>
        <w:t>havuzu,hamam</w:t>
      </w:r>
      <w:proofErr w:type="spellEnd"/>
      <w:r w:rsidRPr="008D557E">
        <w:rPr>
          <w:rFonts w:eastAsiaTheme="minorHAnsi"/>
          <w:b/>
          <w:bCs/>
          <w:lang w:eastAsia="en-US"/>
        </w:rPr>
        <w:t xml:space="preserve">, sauna, kaplıca, SPA ve spor merkezleri, düğün ve nikah yapılan </w:t>
      </w:r>
      <w:proofErr w:type="spellStart"/>
      <w:r w:rsidRPr="008D557E">
        <w:rPr>
          <w:rFonts w:eastAsiaTheme="minorHAnsi"/>
          <w:b/>
          <w:bCs/>
          <w:lang w:eastAsia="en-US"/>
        </w:rPr>
        <w:t>yerler,internet</w:t>
      </w:r>
      <w:proofErr w:type="spellEnd"/>
      <w:r w:rsidRPr="008D557E">
        <w:rPr>
          <w:rFonts w:eastAsiaTheme="minorHAnsi"/>
          <w:b/>
          <w:bCs/>
          <w:lang w:eastAsia="en-US"/>
        </w:rPr>
        <w:t xml:space="preserve"> kafe/salon ve elektronik oyun yerleri ile sinema, tiyatro ve diğer kültürel</w:t>
      </w:r>
      <w:r w:rsidR="00006350">
        <w:rPr>
          <w:rFonts w:eastAsiaTheme="minorHAnsi"/>
          <w:b/>
          <w:bCs/>
          <w:lang w:eastAsia="en-US"/>
        </w:rPr>
        <w:t xml:space="preserve"> </w:t>
      </w:r>
      <w:r w:rsidRPr="008D557E">
        <w:rPr>
          <w:rFonts w:eastAsiaTheme="minorHAnsi"/>
          <w:b/>
          <w:bCs/>
          <w:lang w:eastAsia="en-US"/>
        </w:rPr>
        <w:t xml:space="preserve">aktivite yerlerinin </w:t>
      </w:r>
      <w:r w:rsidRPr="008D557E">
        <w:rPr>
          <w:rFonts w:eastAsiaTheme="minorHAnsi"/>
          <w:lang w:eastAsia="en-US"/>
        </w:rPr>
        <w:t>faaliyetlerinde uymaları gereken kurallar ve alınması gereken önlemler belirlenerek Genelgelerimizle tüm Valiliklerimize gönderilmiştir.</w:t>
      </w:r>
    </w:p>
    <w:p w:rsidR="0013493F" w:rsidRPr="008D557E" w:rsidRDefault="0013493F" w:rsidP="0013493F">
      <w:pPr>
        <w:autoSpaceDE w:val="0"/>
        <w:autoSpaceDN w:val="0"/>
        <w:adjustRightInd w:val="0"/>
        <w:rPr>
          <w:rFonts w:eastAsiaTheme="minorHAnsi"/>
          <w:lang w:eastAsia="en-US"/>
        </w:rPr>
      </w:pPr>
      <w:r w:rsidRPr="008D557E">
        <w:rPr>
          <w:rFonts w:eastAsiaTheme="minorHAnsi"/>
          <w:lang w:eastAsia="en-US"/>
        </w:rPr>
        <w:t xml:space="preserve">    Hayatın her alanı için geçerli olan temizlik, maske ve mesafe kurallarının yanı sıra her</w:t>
      </w:r>
      <w:r w:rsidR="00006350">
        <w:rPr>
          <w:rFonts w:eastAsiaTheme="minorHAnsi"/>
          <w:lang w:eastAsia="en-US"/>
        </w:rPr>
        <w:t xml:space="preserve"> </w:t>
      </w:r>
      <w:r w:rsidRPr="008D557E">
        <w:rPr>
          <w:rFonts w:eastAsiaTheme="minorHAnsi"/>
          <w:lang w:eastAsia="en-US"/>
        </w:rPr>
        <w:t>faaliyet alanına yönelik belirlenen kural ve esaslara gerek işletmeler gerekse vatandaşlarımız</w:t>
      </w:r>
      <w:r w:rsidR="00006350">
        <w:rPr>
          <w:rFonts w:eastAsiaTheme="minorHAnsi"/>
          <w:lang w:eastAsia="en-US"/>
        </w:rPr>
        <w:t xml:space="preserve"> </w:t>
      </w:r>
      <w:r w:rsidRPr="008D557E">
        <w:rPr>
          <w:rFonts w:eastAsiaTheme="minorHAnsi"/>
          <w:lang w:eastAsia="en-US"/>
        </w:rPr>
        <w:t>tarafından riayet edilmesi salgınla mücadele açısından büyük önem taşımaktadır.</w:t>
      </w:r>
    </w:p>
    <w:p w:rsidR="0013493F" w:rsidRPr="008D557E" w:rsidRDefault="0013493F" w:rsidP="0013493F">
      <w:pPr>
        <w:autoSpaceDE w:val="0"/>
        <w:autoSpaceDN w:val="0"/>
        <w:adjustRightInd w:val="0"/>
        <w:rPr>
          <w:rFonts w:eastAsiaTheme="minorHAnsi"/>
          <w:lang w:eastAsia="en-US"/>
        </w:rPr>
      </w:pPr>
      <w:r w:rsidRPr="008D557E">
        <w:rPr>
          <w:rFonts w:eastAsiaTheme="minorHAnsi"/>
          <w:lang w:eastAsia="en-US"/>
        </w:rPr>
        <w:t>Bu çerçevede;</w:t>
      </w:r>
    </w:p>
    <w:p w:rsidR="0013493F" w:rsidRPr="008D557E" w:rsidRDefault="0013493F" w:rsidP="0013493F">
      <w:pPr>
        <w:autoSpaceDE w:val="0"/>
        <w:autoSpaceDN w:val="0"/>
        <w:adjustRightInd w:val="0"/>
        <w:rPr>
          <w:rFonts w:eastAsiaTheme="minorHAnsi"/>
          <w:lang w:eastAsia="en-US"/>
        </w:rPr>
      </w:pPr>
      <w:r w:rsidRPr="008D557E">
        <w:rPr>
          <w:rFonts w:eastAsiaTheme="minorHAnsi"/>
          <w:b/>
          <w:bCs/>
          <w:lang w:eastAsia="en-US"/>
        </w:rPr>
        <w:t xml:space="preserve">1. </w:t>
      </w:r>
      <w:r w:rsidRPr="008D557E">
        <w:rPr>
          <w:rFonts w:eastAsiaTheme="minorHAnsi"/>
          <w:lang w:eastAsia="en-US"/>
        </w:rPr>
        <w:t xml:space="preserve">Yukarıda belirtilen işyerleri ile </w:t>
      </w:r>
      <w:proofErr w:type="gramStart"/>
      <w:r w:rsidRPr="008D557E">
        <w:rPr>
          <w:rFonts w:eastAsiaTheme="minorHAnsi"/>
          <w:lang w:eastAsia="en-US"/>
        </w:rPr>
        <w:t>mekanların</w:t>
      </w:r>
      <w:proofErr w:type="gramEnd"/>
      <w:r w:rsidRPr="008D557E">
        <w:rPr>
          <w:rFonts w:eastAsiaTheme="minorHAnsi"/>
          <w:lang w:eastAsia="en-US"/>
        </w:rPr>
        <w:t xml:space="preserve"> düzenli olarak denetlenmesi,</w:t>
      </w:r>
    </w:p>
    <w:p w:rsidR="0013493F" w:rsidRPr="008D557E" w:rsidRDefault="0013493F" w:rsidP="0013493F">
      <w:pPr>
        <w:autoSpaceDE w:val="0"/>
        <w:autoSpaceDN w:val="0"/>
        <w:adjustRightInd w:val="0"/>
        <w:rPr>
          <w:rFonts w:eastAsiaTheme="minorHAnsi"/>
          <w:lang w:eastAsia="en-US"/>
        </w:rPr>
      </w:pPr>
      <w:r w:rsidRPr="008D557E">
        <w:rPr>
          <w:rFonts w:eastAsiaTheme="minorHAnsi"/>
          <w:b/>
          <w:bCs/>
          <w:lang w:eastAsia="en-US"/>
        </w:rPr>
        <w:t xml:space="preserve">2. </w:t>
      </w:r>
      <w:r w:rsidRPr="008D557E">
        <w:rPr>
          <w:rFonts w:eastAsiaTheme="minorHAnsi"/>
          <w:lang w:eastAsia="en-US"/>
        </w:rPr>
        <w:t>Denetim planlamasının her bir işyeri ya da mekânın ayda en az bir kez denetlenecek</w:t>
      </w:r>
    </w:p>
    <w:p w:rsidR="0013493F" w:rsidRPr="008D557E" w:rsidRDefault="0013493F" w:rsidP="0013493F">
      <w:pPr>
        <w:autoSpaceDE w:val="0"/>
        <w:autoSpaceDN w:val="0"/>
        <w:adjustRightInd w:val="0"/>
        <w:rPr>
          <w:rFonts w:eastAsiaTheme="minorHAnsi"/>
          <w:lang w:eastAsia="en-US"/>
        </w:rPr>
      </w:pPr>
      <w:proofErr w:type="gramStart"/>
      <w:r w:rsidRPr="008D557E">
        <w:rPr>
          <w:rFonts w:eastAsiaTheme="minorHAnsi"/>
          <w:lang w:eastAsia="en-US"/>
        </w:rPr>
        <w:t>şekilde</w:t>
      </w:r>
      <w:proofErr w:type="gramEnd"/>
      <w:r w:rsidRPr="008D557E">
        <w:rPr>
          <w:rFonts w:eastAsiaTheme="minorHAnsi"/>
          <w:lang w:eastAsia="en-US"/>
        </w:rPr>
        <w:t xml:space="preserve"> yapılması,</w:t>
      </w:r>
    </w:p>
    <w:p w:rsidR="0013493F" w:rsidRPr="008D557E" w:rsidRDefault="0013493F" w:rsidP="0013493F">
      <w:pPr>
        <w:autoSpaceDE w:val="0"/>
        <w:autoSpaceDN w:val="0"/>
        <w:adjustRightInd w:val="0"/>
        <w:rPr>
          <w:rFonts w:eastAsiaTheme="minorHAnsi"/>
          <w:lang w:eastAsia="en-US"/>
        </w:rPr>
      </w:pPr>
      <w:proofErr w:type="gramStart"/>
      <w:r w:rsidRPr="008D557E">
        <w:rPr>
          <w:rFonts w:eastAsiaTheme="minorHAnsi"/>
          <w:b/>
          <w:bCs/>
          <w:lang w:eastAsia="en-US"/>
        </w:rPr>
        <w:t>3 .</w:t>
      </w:r>
      <w:proofErr w:type="gramEnd"/>
      <w:r w:rsidRPr="008D557E">
        <w:rPr>
          <w:rFonts w:eastAsiaTheme="minorHAnsi"/>
          <w:b/>
          <w:bCs/>
          <w:lang w:eastAsia="en-US"/>
        </w:rPr>
        <w:t xml:space="preserve"> </w:t>
      </w:r>
      <w:r w:rsidRPr="008D557E">
        <w:rPr>
          <w:rFonts w:eastAsiaTheme="minorHAnsi"/>
          <w:lang w:eastAsia="en-US"/>
        </w:rPr>
        <w:t>Denetim ekiplerinin her bir iş kolu ya da mekânın uzmanlık bilgisi göz önünde</w:t>
      </w:r>
    </w:p>
    <w:p w:rsidR="0013493F" w:rsidRPr="008D557E" w:rsidRDefault="0013493F" w:rsidP="0013493F">
      <w:pPr>
        <w:autoSpaceDE w:val="0"/>
        <w:autoSpaceDN w:val="0"/>
        <w:adjustRightInd w:val="0"/>
        <w:rPr>
          <w:rFonts w:eastAsiaTheme="minorHAnsi"/>
          <w:lang w:eastAsia="en-US"/>
        </w:rPr>
      </w:pPr>
      <w:proofErr w:type="gramStart"/>
      <w:r w:rsidRPr="008D557E">
        <w:rPr>
          <w:rFonts w:eastAsiaTheme="minorHAnsi"/>
          <w:lang w:eastAsia="en-US"/>
        </w:rPr>
        <w:t>bulundurularak</w:t>
      </w:r>
      <w:proofErr w:type="gramEnd"/>
      <w:r w:rsidRPr="008D557E">
        <w:rPr>
          <w:rFonts w:eastAsiaTheme="minorHAnsi"/>
          <w:lang w:eastAsia="en-US"/>
        </w:rPr>
        <w:t xml:space="preserve"> ilgili kamu kurum ve kuruluşları (kolluk, yerel yönetimler, il/ilçe</w:t>
      </w:r>
    </w:p>
    <w:p w:rsidR="0013493F" w:rsidRPr="008D557E" w:rsidRDefault="0013493F" w:rsidP="0013493F">
      <w:pPr>
        <w:autoSpaceDE w:val="0"/>
        <w:autoSpaceDN w:val="0"/>
        <w:adjustRightInd w:val="0"/>
        <w:rPr>
          <w:rFonts w:eastAsiaTheme="minorHAnsi"/>
          <w:lang w:eastAsia="en-US"/>
        </w:rPr>
      </w:pPr>
      <w:proofErr w:type="gramStart"/>
      <w:r w:rsidRPr="008D557E">
        <w:rPr>
          <w:rFonts w:eastAsiaTheme="minorHAnsi"/>
          <w:lang w:eastAsia="en-US"/>
        </w:rPr>
        <w:t>müdürlükleri</w:t>
      </w:r>
      <w:proofErr w:type="gramEnd"/>
      <w:r w:rsidRPr="008D557E">
        <w:rPr>
          <w:rFonts w:eastAsiaTheme="minorHAnsi"/>
          <w:lang w:eastAsia="en-US"/>
        </w:rPr>
        <w:t xml:space="preserve"> vb.) ile meslek odalarının temsilcilerinden oluşacak şekilde belirlenmesi,</w:t>
      </w:r>
    </w:p>
    <w:p w:rsidR="0013493F" w:rsidRPr="008D557E" w:rsidRDefault="0013493F" w:rsidP="0013493F">
      <w:pPr>
        <w:autoSpaceDE w:val="0"/>
        <w:autoSpaceDN w:val="0"/>
        <w:adjustRightInd w:val="0"/>
        <w:rPr>
          <w:rFonts w:eastAsiaTheme="minorHAnsi"/>
          <w:lang w:eastAsia="en-US"/>
        </w:rPr>
      </w:pPr>
      <w:proofErr w:type="gramStart"/>
      <w:r w:rsidRPr="008D557E">
        <w:rPr>
          <w:rFonts w:eastAsiaTheme="minorHAnsi"/>
          <w:b/>
          <w:bCs/>
          <w:lang w:eastAsia="en-US"/>
        </w:rPr>
        <w:t>4 .</w:t>
      </w:r>
      <w:proofErr w:type="gramEnd"/>
      <w:r w:rsidRPr="008D557E">
        <w:rPr>
          <w:rFonts w:eastAsiaTheme="minorHAnsi"/>
          <w:b/>
          <w:bCs/>
          <w:lang w:eastAsia="en-US"/>
        </w:rPr>
        <w:t xml:space="preserve"> </w:t>
      </w:r>
      <w:r w:rsidRPr="008D557E">
        <w:rPr>
          <w:rFonts w:eastAsiaTheme="minorHAnsi"/>
          <w:lang w:eastAsia="en-US"/>
        </w:rPr>
        <w:t>Gereksiz mükerrerliğin ve koordinasyonsuzluğun önlenmesi amacıyla, Covid19</w:t>
      </w:r>
    </w:p>
    <w:p w:rsidR="0013493F" w:rsidRPr="008D557E" w:rsidRDefault="0013493F" w:rsidP="0013493F">
      <w:pPr>
        <w:autoSpaceDE w:val="0"/>
        <w:autoSpaceDN w:val="0"/>
        <w:adjustRightInd w:val="0"/>
        <w:rPr>
          <w:rFonts w:eastAsiaTheme="minorHAnsi"/>
          <w:lang w:eastAsia="en-US"/>
        </w:rPr>
      </w:pPr>
      <w:proofErr w:type="gramStart"/>
      <w:r w:rsidRPr="008D557E">
        <w:rPr>
          <w:rFonts w:eastAsiaTheme="minorHAnsi"/>
          <w:lang w:eastAsia="en-US"/>
        </w:rPr>
        <w:t>tedbirleri</w:t>
      </w:r>
      <w:proofErr w:type="gramEnd"/>
      <w:r w:rsidRPr="008D557E">
        <w:rPr>
          <w:rFonts w:eastAsiaTheme="minorHAnsi"/>
          <w:lang w:eastAsia="en-US"/>
        </w:rPr>
        <w:t xml:space="preserve"> kapsamında denetimlerin üçüncü maddede belirtilen denetim ekiplerince ve ilgili kurumlarla koordinasyon içerisinde gerçekleştirilmesi,</w:t>
      </w:r>
    </w:p>
    <w:p w:rsidR="0013493F" w:rsidRPr="008D557E" w:rsidRDefault="0013493F" w:rsidP="0013493F">
      <w:pPr>
        <w:autoSpaceDE w:val="0"/>
        <w:autoSpaceDN w:val="0"/>
        <w:adjustRightInd w:val="0"/>
        <w:rPr>
          <w:rFonts w:eastAsiaTheme="minorHAnsi"/>
          <w:lang w:eastAsia="en-US"/>
        </w:rPr>
      </w:pPr>
      <w:r w:rsidRPr="008D557E">
        <w:rPr>
          <w:rFonts w:eastAsiaTheme="minorHAnsi"/>
          <w:b/>
          <w:bCs/>
          <w:lang w:eastAsia="en-US"/>
        </w:rPr>
        <w:t xml:space="preserve">5. </w:t>
      </w:r>
      <w:r w:rsidRPr="008D557E">
        <w:rPr>
          <w:rFonts w:eastAsiaTheme="minorHAnsi"/>
          <w:lang w:eastAsia="en-US"/>
        </w:rPr>
        <w:t>Özellikle akşam saatlerinden itibaren yoğunlaşan ve eğlence mekânlarına</w:t>
      </w:r>
    </w:p>
    <w:p w:rsidR="0013493F" w:rsidRPr="008D557E" w:rsidRDefault="0013493F" w:rsidP="0013493F">
      <w:pPr>
        <w:autoSpaceDE w:val="0"/>
        <w:autoSpaceDN w:val="0"/>
        <w:adjustRightInd w:val="0"/>
        <w:rPr>
          <w:rFonts w:eastAsiaTheme="minorHAnsi"/>
          <w:lang w:eastAsia="en-US"/>
        </w:rPr>
      </w:pPr>
      <w:proofErr w:type="gramStart"/>
      <w:r w:rsidRPr="008D557E">
        <w:rPr>
          <w:rFonts w:eastAsiaTheme="minorHAnsi"/>
          <w:lang w:eastAsia="en-US"/>
        </w:rPr>
        <w:t>dönüşebilecek</w:t>
      </w:r>
      <w:proofErr w:type="gramEnd"/>
      <w:r w:rsidRPr="008D557E">
        <w:rPr>
          <w:rFonts w:eastAsiaTheme="minorHAnsi"/>
          <w:lang w:eastAsia="en-US"/>
        </w:rPr>
        <w:t xml:space="preserve"> yeme içme yerleri ile işin doğası gereği günün belli saatlerinde yoğunluk</w:t>
      </w:r>
    </w:p>
    <w:p w:rsidR="0013493F" w:rsidRPr="008D557E" w:rsidRDefault="0013493F" w:rsidP="0013493F">
      <w:pPr>
        <w:autoSpaceDE w:val="0"/>
        <w:autoSpaceDN w:val="0"/>
        <w:adjustRightInd w:val="0"/>
        <w:rPr>
          <w:rFonts w:eastAsiaTheme="minorHAnsi"/>
          <w:lang w:eastAsia="en-US"/>
        </w:rPr>
      </w:pPr>
      <w:proofErr w:type="gramStart"/>
      <w:r w:rsidRPr="008D557E">
        <w:rPr>
          <w:rFonts w:eastAsiaTheme="minorHAnsi"/>
          <w:lang w:eastAsia="en-US"/>
        </w:rPr>
        <w:t>yaşanan</w:t>
      </w:r>
      <w:proofErr w:type="gramEnd"/>
      <w:r w:rsidRPr="008D557E">
        <w:rPr>
          <w:rFonts w:eastAsiaTheme="minorHAnsi"/>
          <w:lang w:eastAsia="en-US"/>
        </w:rPr>
        <w:t xml:space="preserve"> işletmeler ile toplu taşıma araçlarında yoğunluk saatlerinde denetimlerin arttırılması,</w:t>
      </w:r>
    </w:p>
    <w:p w:rsidR="0013493F" w:rsidRPr="008D557E" w:rsidRDefault="0013493F" w:rsidP="0013493F">
      <w:pPr>
        <w:autoSpaceDE w:val="0"/>
        <w:autoSpaceDN w:val="0"/>
        <w:adjustRightInd w:val="0"/>
        <w:rPr>
          <w:rFonts w:eastAsiaTheme="minorHAnsi"/>
          <w:lang w:eastAsia="en-US"/>
        </w:rPr>
      </w:pPr>
      <w:r w:rsidRPr="008D557E">
        <w:rPr>
          <w:rFonts w:eastAsiaTheme="minorHAnsi"/>
          <w:b/>
          <w:bCs/>
          <w:lang w:eastAsia="en-US"/>
        </w:rPr>
        <w:t xml:space="preserve">6. </w:t>
      </w:r>
      <w:r w:rsidRPr="008D557E">
        <w:rPr>
          <w:rFonts w:eastAsiaTheme="minorHAnsi"/>
          <w:lang w:eastAsia="en-US"/>
        </w:rPr>
        <w:t>Vatandaşların kurallara uymayan işletmeleri 155, 156 ve 112 numaralarını arayarak</w:t>
      </w:r>
    </w:p>
    <w:p w:rsidR="0013493F" w:rsidRPr="008D557E" w:rsidRDefault="0013493F" w:rsidP="0013493F">
      <w:pPr>
        <w:autoSpaceDE w:val="0"/>
        <w:autoSpaceDN w:val="0"/>
        <w:adjustRightInd w:val="0"/>
        <w:rPr>
          <w:rFonts w:eastAsiaTheme="minorHAnsi"/>
          <w:lang w:eastAsia="en-US"/>
        </w:rPr>
      </w:pPr>
      <w:proofErr w:type="gramStart"/>
      <w:r w:rsidRPr="008D557E">
        <w:rPr>
          <w:rFonts w:eastAsiaTheme="minorHAnsi"/>
          <w:lang w:eastAsia="en-US"/>
        </w:rPr>
        <w:t>ihbar</w:t>
      </w:r>
      <w:proofErr w:type="gramEnd"/>
      <w:r w:rsidRPr="008D557E">
        <w:rPr>
          <w:rFonts w:eastAsiaTheme="minorHAnsi"/>
          <w:lang w:eastAsia="en-US"/>
        </w:rPr>
        <w:t xml:space="preserve"> edebileceklerine yönelik bilgilendirilmeleri, buna ilişkin anonsların yapılmasının</w:t>
      </w:r>
    </w:p>
    <w:p w:rsidR="0013493F" w:rsidRPr="008D557E" w:rsidRDefault="0013493F" w:rsidP="0013493F">
      <w:pPr>
        <w:autoSpaceDE w:val="0"/>
        <w:autoSpaceDN w:val="0"/>
        <w:adjustRightInd w:val="0"/>
        <w:rPr>
          <w:rFonts w:eastAsiaTheme="minorHAnsi"/>
          <w:lang w:eastAsia="en-US"/>
        </w:rPr>
      </w:pPr>
      <w:proofErr w:type="gramStart"/>
      <w:r w:rsidRPr="008D557E">
        <w:rPr>
          <w:rFonts w:eastAsiaTheme="minorHAnsi"/>
          <w:lang w:eastAsia="en-US"/>
        </w:rPr>
        <w:t>sağlanması</w:t>
      </w:r>
      <w:proofErr w:type="gramEnd"/>
      <w:r w:rsidRPr="008D557E">
        <w:rPr>
          <w:rFonts w:eastAsiaTheme="minorHAnsi"/>
          <w:lang w:eastAsia="en-US"/>
        </w:rPr>
        <w:t>, ayrıca bu kapsamda yapılacak ihbarlara gecikmeksizin müdahale edilmesi için</w:t>
      </w:r>
    </w:p>
    <w:p w:rsidR="00D94F54" w:rsidRPr="008D557E" w:rsidRDefault="0013493F" w:rsidP="0013493F">
      <w:pPr>
        <w:autoSpaceDE w:val="0"/>
        <w:autoSpaceDN w:val="0"/>
        <w:adjustRightInd w:val="0"/>
        <w:rPr>
          <w:rFonts w:eastAsiaTheme="minorHAnsi"/>
          <w:lang w:eastAsia="en-US"/>
        </w:rPr>
      </w:pPr>
      <w:r w:rsidRPr="008D557E">
        <w:rPr>
          <w:rFonts w:eastAsiaTheme="minorHAnsi"/>
          <w:lang w:eastAsia="en-US"/>
        </w:rPr>
        <w:t>tüm kolluk birimlerinin uyarılması,</w:t>
      </w:r>
      <w:r w:rsidR="00006350">
        <w:rPr>
          <w:rFonts w:eastAsiaTheme="minorHAnsi"/>
          <w:lang w:eastAsia="en-US"/>
        </w:rPr>
        <w:t xml:space="preserve"> </w:t>
      </w:r>
      <w:r w:rsidRPr="008D557E">
        <w:rPr>
          <w:rFonts w:eastAsiaTheme="minorHAnsi"/>
          <w:lang w:eastAsia="en-US"/>
        </w:rPr>
        <w:t>gerekmektedir.</w:t>
      </w:r>
    </w:p>
    <w:p w:rsidR="00F22419" w:rsidRPr="008D557E" w:rsidRDefault="00F22419" w:rsidP="00F22419">
      <w:pPr>
        <w:autoSpaceDE w:val="0"/>
        <w:autoSpaceDN w:val="0"/>
        <w:adjustRightInd w:val="0"/>
        <w:rPr>
          <w:rFonts w:eastAsiaTheme="minorHAnsi"/>
          <w:color w:val="000000"/>
          <w:lang w:eastAsia="en-US"/>
        </w:rPr>
      </w:pPr>
    </w:p>
    <w:p w:rsidR="00753EDC" w:rsidRPr="008D557E" w:rsidRDefault="00753EDC" w:rsidP="00753EDC">
      <w:pPr>
        <w:autoSpaceDE w:val="0"/>
        <w:autoSpaceDN w:val="0"/>
        <w:adjustRightInd w:val="0"/>
        <w:rPr>
          <w:rFonts w:eastAsiaTheme="minorHAnsi"/>
          <w:color w:val="000000"/>
          <w:lang w:eastAsia="en-US"/>
        </w:rPr>
      </w:pPr>
    </w:p>
    <w:p w:rsidR="00753EDC" w:rsidRPr="008D557E" w:rsidRDefault="00753EDC" w:rsidP="00753EDC">
      <w:pPr>
        <w:autoSpaceDE w:val="0"/>
        <w:autoSpaceDN w:val="0"/>
        <w:adjustRightInd w:val="0"/>
        <w:rPr>
          <w:rFonts w:eastAsiaTheme="minorHAnsi"/>
          <w:lang w:eastAsia="en-US"/>
        </w:rPr>
      </w:pPr>
      <w:r w:rsidRPr="008D557E">
        <w:rPr>
          <w:rFonts w:eastAsiaTheme="minorHAnsi"/>
          <w:lang w:eastAsia="en-US"/>
        </w:rPr>
        <w:lastRenderedPageBreak/>
        <w:t xml:space="preserve">     </w:t>
      </w:r>
      <w:proofErr w:type="gramStart"/>
      <w:r w:rsidRPr="008D557E">
        <w:rPr>
          <w:rFonts w:eastAsiaTheme="minorHAnsi"/>
          <w:lang w:eastAsia="en-US"/>
        </w:rPr>
        <w:t xml:space="preserve">Kurban Bayramı nedeniyle gerek hayvan satış gerekse kurban kesim yerlerinde alınacak tedbirler ile bu yerlerdeki çalışan ve müşteriler için uyulması gereken kurallar, Sağlık Bakanlığı </w:t>
      </w:r>
      <w:proofErr w:type="spellStart"/>
      <w:r w:rsidRPr="008D557E">
        <w:rPr>
          <w:rFonts w:eastAsiaTheme="minorHAnsi"/>
          <w:lang w:eastAsia="en-US"/>
        </w:rPr>
        <w:t>Koronavirüs</w:t>
      </w:r>
      <w:proofErr w:type="spellEnd"/>
      <w:r w:rsidRPr="008D557E">
        <w:rPr>
          <w:rFonts w:eastAsiaTheme="minorHAnsi"/>
          <w:lang w:eastAsia="en-US"/>
        </w:rPr>
        <w:t xml:space="preserve"> Bilim Kurulunca </w:t>
      </w:r>
      <w:r w:rsidRPr="008D557E">
        <w:rPr>
          <w:rFonts w:eastAsiaTheme="minorHAnsi"/>
          <w:i/>
          <w:iCs/>
          <w:lang w:eastAsia="en-US"/>
        </w:rPr>
        <w:t>“Kurban Bayramı ve</w:t>
      </w:r>
      <w:r w:rsidRPr="008D557E">
        <w:rPr>
          <w:rFonts w:eastAsiaTheme="minorHAnsi"/>
          <w:lang w:eastAsia="en-US"/>
        </w:rPr>
        <w:t xml:space="preserve"> </w:t>
      </w:r>
      <w:r w:rsidRPr="008D557E">
        <w:rPr>
          <w:rFonts w:eastAsiaTheme="minorHAnsi"/>
          <w:i/>
          <w:iCs/>
          <w:lang w:eastAsia="en-US"/>
        </w:rPr>
        <w:t xml:space="preserve">Öncesinde Hayvan Satış Yerlerine Yönelik Alınması Gereken Önlemler” </w:t>
      </w:r>
      <w:r w:rsidRPr="008D557E">
        <w:rPr>
          <w:rFonts w:eastAsiaTheme="minorHAnsi"/>
          <w:lang w:eastAsia="en-US"/>
        </w:rPr>
        <w:t xml:space="preserve">belirlenmiş; Cumhurbaşkanlığınca (Diyanet İşleri Başkanlığı) hazırlanan </w:t>
      </w:r>
      <w:r w:rsidRPr="008D557E">
        <w:rPr>
          <w:rFonts w:eastAsiaTheme="minorHAnsi"/>
          <w:i/>
          <w:iCs/>
          <w:lang w:eastAsia="en-US"/>
        </w:rPr>
        <w:t>“ 2 0 2 0 Y ı l ı K u r b a n</w:t>
      </w:r>
      <w:r w:rsidRPr="008D557E">
        <w:rPr>
          <w:rFonts w:eastAsiaTheme="minorHAnsi"/>
          <w:lang w:eastAsia="en-US"/>
        </w:rPr>
        <w:t xml:space="preserve"> </w:t>
      </w:r>
      <w:r w:rsidRPr="008D557E">
        <w:rPr>
          <w:rFonts w:eastAsiaTheme="minorHAnsi"/>
          <w:i/>
          <w:iCs/>
          <w:lang w:eastAsia="en-US"/>
        </w:rPr>
        <w:t xml:space="preserve">Hizmetlerinin Uygulanmasına Dair Tebliğ” </w:t>
      </w:r>
      <w:r w:rsidRPr="008D557E">
        <w:rPr>
          <w:rFonts w:eastAsiaTheme="minorHAnsi"/>
          <w:lang w:eastAsia="en-US"/>
        </w:rPr>
        <w:t xml:space="preserve">26.06.2020 tarihli ve 31167 sayılı Resmi </w:t>
      </w:r>
      <w:proofErr w:type="spellStart"/>
      <w:r w:rsidR="00EE6660" w:rsidRPr="008D557E">
        <w:rPr>
          <w:rFonts w:eastAsiaTheme="minorHAnsi"/>
          <w:lang w:eastAsia="en-US"/>
        </w:rPr>
        <w:t>Gazete’de</w:t>
      </w:r>
      <w:proofErr w:type="spellEnd"/>
      <w:r w:rsidR="00EE6660" w:rsidRPr="008D557E">
        <w:rPr>
          <w:rFonts w:eastAsiaTheme="minorHAnsi"/>
          <w:lang w:eastAsia="en-US"/>
        </w:rPr>
        <w:t xml:space="preserve"> yayımlanmıştır. </w:t>
      </w:r>
      <w:proofErr w:type="gramEnd"/>
      <w:r w:rsidRPr="008D557E">
        <w:rPr>
          <w:rFonts w:eastAsiaTheme="minorHAnsi"/>
          <w:lang w:eastAsia="en-US"/>
        </w:rPr>
        <w:t>Kaymakamlarımızca; ekte bir örneği gönd</w:t>
      </w:r>
      <w:r w:rsidR="00EE6660" w:rsidRPr="008D557E">
        <w:rPr>
          <w:rFonts w:eastAsiaTheme="minorHAnsi"/>
          <w:lang w:eastAsia="en-US"/>
        </w:rPr>
        <w:t xml:space="preserve">erilmekte olan Rehber ve Tebliğ </w:t>
      </w:r>
      <w:r w:rsidRPr="008D557E">
        <w:rPr>
          <w:rFonts w:eastAsiaTheme="minorHAnsi"/>
          <w:lang w:eastAsia="en-US"/>
        </w:rPr>
        <w:t>doğr</w:t>
      </w:r>
      <w:r w:rsidR="00EE6660" w:rsidRPr="008D557E">
        <w:rPr>
          <w:rFonts w:eastAsiaTheme="minorHAnsi"/>
          <w:lang w:eastAsia="en-US"/>
        </w:rPr>
        <w:t xml:space="preserve">ultusunda, 31.07.202003.08.2020 </w:t>
      </w:r>
      <w:r w:rsidRPr="008D557E">
        <w:rPr>
          <w:rFonts w:eastAsiaTheme="minorHAnsi"/>
          <w:lang w:eastAsia="en-US"/>
        </w:rPr>
        <w:t>tarihlerinde hep birli</w:t>
      </w:r>
      <w:r w:rsidR="00EE6660" w:rsidRPr="008D557E">
        <w:rPr>
          <w:rFonts w:eastAsiaTheme="minorHAnsi"/>
          <w:lang w:eastAsia="en-US"/>
        </w:rPr>
        <w:t xml:space="preserve">kte idrak edeceğimiz Kurban </w:t>
      </w:r>
      <w:r w:rsidRPr="008D557E">
        <w:rPr>
          <w:rFonts w:eastAsiaTheme="minorHAnsi"/>
          <w:lang w:eastAsia="en-US"/>
        </w:rPr>
        <w:t>Bayramı sırasında özellikle kurban satış yerlerinde oluşa</w:t>
      </w:r>
      <w:r w:rsidR="00EE6660" w:rsidRPr="008D557E">
        <w:rPr>
          <w:rFonts w:eastAsiaTheme="minorHAnsi"/>
          <w:lang w:eastAsia="en-US"/>
        </w:rPr>
        <w:t xml:space="preserve">bilecek yoğunluk/kalabalıkların Covid19 </w:t>
      </w:r>
      <w:r w:rsidRPr="008D557E">
        <w:rPr>
          <w:rFonts w:eastAsiaTheme="minorHAnsi"/>
          <w:lang w:eastAsia="en-US"/>
        </w:rPr>
        <w:t>salgını sürecinde halk sağlığı açısından oluştur</w:t>
      </w:r>
      <w:r w:rsidR="00EE6660" w:rsidRPr="008D557E">
        <w:rPr>
          <w:rFonts w:eastAsiaTheme="minorHAnsi"/>
          <w:lang w:eastAsia="en-US"/>
        </w:rPr>
        <w:t xml:space="preserve">abileceği riskleri yönetebilmek </w:t>
      </w:r>
      <w:r w:rsidRPr="008D557E">
        <w:rPr>
          <w:rFonts w:eastAsiaTheme="minorHAnsi"/>
          <w:lang w:eastAsia="en-US"/>
        </w:rPr>
        <w:t>amacıyla aşağıdaki usul ve esasların uygulanmasının uygun olacağı değerlendirilmektedir.</w:t>
      </w:r>
    </w:p>
    <w:p w:rsidR="00753EDC" w:rsidRPr="008D557E" w:rsidRDefault="00753EDC" w:rsidP="00753EDC">
      <w:pPr>
        <w:autoSpaceDE w:val="0"/>
        <w:autoSpaceDN w:val="0"/>
        <w:adjustRightInd w:val="0"/>
        <w:rPr>
          <w:rFonts w:eastAsiaTheme="minorHAnsi"/>
          <w:lang w:eastAsia="en-US"/>
        </w:rPr>
      </w:pPr>
      <w:proofErr w:type="gramStart"/>
      <w:r w:rsidRPr="008D557E">
        <w:rPr>
          <w:rFonts w:eastAsiaTheme="minorHAnsi"/>
          <w:b/>
          <w:bCs/>
          <w:lang w:eastAsia="en-US"/>
        </w:rPr>
        <w:t>1 .</w:t>
      </w:r>
      <w:proofErr w:type="gramEnd"/>
      <w:r w:rsidRPr="008D557E">
        <w:rPr>
          <w:rFonts w:eastAsiaTheme="minorHAnsi"/>
          <w:b/>
          <w:bCs/>
          <w:lang w:eastAsia="en-US"/>
        </w:rPr>
        <w:t xml:space="preserve"> </w:t>
      </w:r>
      <w:r w:rsidRPr="008D557E">
        <w:rPr>
          <w:rFonts w:eastAsiaTheme="minorHAnsi"/>
          <w:lang w:eastAsia="en-US"/>
        </w:rPr>
        <w:t>İlçe Kurban Hizmetleri Komisyonu tar</w:t>
      </w:r>
      <w:r w:rsidR="00EE6660" w:rsidRPr="008D557E">
        <w:rPr>
          <w:rFonts w:eastAsiaTheme="minorHAnsi"/>
          <w:lang w:eastAsia="en-US"/>
        </w:rPr>
        <w:t xml:space="preserve">afından belirlenen kurban kesim </w:t>
      </w:r>
      <w:r w:rsidRPr="008D557E">
        <w:rPr>
          <w:rFonts w:eastAsiaTheme="minorHAnsi"/>
          <w:lang w:eastAsia="en-US"/>
        </w:rPr>
        <w:t>yerlerinin günlük kesim kapasitesi bilgisi 20.07.2020 tarihine k</w:t>
      </w:r>
      <w:r w:rsidR="00EE6660" w:rsidRPr="008D557E">
        <w:rPr>
          <w:rFonts w:eastAsiaTheme="minorHAnsi"/>
          <w:lang w:eastAsia="en-US"/>
        </w:rPr>
        <w:t xml:space="preserve">adar çeşitli iletişim kanalları </w:t>
      </w:r>
      <w:r w:rsidRPr="008D557E">
        <w:rPr>
          <w:rFonts w:eastAsiaTheme="minorHAnsi"/>
          <w:lang w:eastAsia="en-US"/>
        </w:rPr>
        <w:t>kullanılarak kamuoyuna duyurulacaktır.</w:t>
      </w:r>
    </w:p>
    <w:p w:rsidR="00753EDC" w:rsidRPr="008D557E" w:rsidRDefault="00753EDC" w:rsidP="00753EDC">
      <w:pPr>
        <w:autoSpaceDE w:val="0"/>
        <w:autoSpaceDN w:val="0"/>
        <w:adjustRightInd w:val="0"/>
        <w:rPr>
          <w:rFonts w:eastAsiaTheme="minorHAnsi"/>
          <w:lang w:eastAsia="en-US"/>
        </w:rPr>
      </w:pPr>
      <w:proofErr w:type="gramStart"/>
      <w:r w:rsidRPr="008D557E">
        <w:rPr>
          <w:rFonts w:eastAsiaTheme="minorHAnsi"/>
          <w:b/>
          <w:bCs/>
          <w:lang w:eastAsia="en-US"/>
        </w:rPr>
        <w:t>2 .</w:t>
      </w:r>
      <w:proofErr w:type="gramEnd"/>
      <w:r w:rsidRPr="008D557E">
        <w:rPr>
          <w:rFonts w:eastAsiaTheme="minorHAnsi"/>
          <w:b/>
          <w:bCs/>
          <w:lang w:eastAsia="en-US"/>
        </w:rPr>
        <w:t xml:space="preserve"> </w:t>
      </w:r>
      <w:r w:rsidRPr="008D557E">
        <w:rPr>
          <w:rFonts w:eastAsiaTheme="minorHAnsi"/>
          <w:lang w:eastAsia="en-US"/>
        </w:rPr>
        <w:t>Kurban kesim yeri olarak belirlenen yerlerin i</w:t>
      </w:r>
      <w:r w:rsidR="00EE6660" w:rsidRPr="008D557E">
        <w:rPr>
          <w:rFonts w:eastAsiaTheme="minorHAnsi"/>
          <w:lang w:eastAsia="en-US"/>
        </w:rPr>
        <w:t xml:space="preserve">şletmecileri/sorumluları kurban </w:t>
      </w:r>
      <w:r w:rsidRPr="008D557E">
        <w:rPr>
          <w:rFonts w:eastAsiaTheme="minorHAnsi"/>
          <w:lang w:eastAsia="en-US"/>
        </w:rPr>
        <w:t xml:space="preserve">kesilecek her bir gün için oluşturacakları randevulu kesim </w:t>
      </w:r>
      <w:r w:rsidR="00EE6660" w:rsidRPr="008D557E">
        <w:rPr>
          <w:rFonts w:eastAsiaTheme="minorHAnsi"/>
          <w:lang w:eastAsia="en-US"/>
        </w:rPr>
        <w:t xml:space="preserve">bilgisini içeren listeyi kurban </w:t>
      </w:r>
      <w:r w:rsidRPr="008D557E">
        <w:rPr>
          <w:rFonts w:eastAsiaTheme="minorHAnsi"/>
          <w:lang w:eastAsia="en-US"/>
        </w:rPr>
        <w:t>kesim yer</w:t>
      </w:r>
      <w:r w:rsidR="00EE6660" w:rsidRPr="008D557E">
        <w:rPr>
          <w:rFonts w:eastAsiaTheme="minorHAnsi"/>
          <w:lang w:eastAsia="en-US"/>
        </w:rPr>
        <w:t xml:space="preserve">inin girişinde ve görülebilecek </w:t>
      </w:r>
      <w:r w:rsidRPr="008D557E">
        <w:rPr>
          <w:rFonts w:eastAsiaTheme="minorHAnsi"/>
          <w:lang w:eastAsia="en-US"/>
        </w:rPr>
        <w:t>şekilde asacaktır. Ayrıca kurban kesim yerlerin</w:t>
      </w:r>
      <w:r w:rsidR="00EE6660" w:rsidRPr="008D557E">
        <w:rPr>
          <w:rFonts w:eastAsiaTheme="minorHAnsi"/>
          <w:lang w:eastAsia="en-US"/>
        </w:rPr>
        <w:t xml:space="preserve">in </w:t>
      </w:r>
      <w:r w:rsidRPr="008D557E">
        <w:rPr>
          <w:rFonts w:eastAsiaTheme="minorHAnsi"/>
          <w:lang w:eastAsia="en-US"/>
        </w:rPr>
        <w:t>işletmecileri/sorumluları tarafından her bir kişinin kurba</w:t>
      </w:r>
      <w:r w:rsidR="00EE6660" w:rsidRPr="008D557E">
        <w:rPr>
          <w:rFonts w:eastAsiaTheme="minorHAnsi"/>
          <w:lang w:eastAsia="en-US"/>
        </w:rPr>
        <w:t xml:space="preserve">n kesim saatine ilişkin randevu </w:t>
      </w:r>
      <w:r w:rsidRPr="008D557E">
        <w:rPr>
          <w:rFonts w:eastAsiaTheme="minorHAnsi"/>
          <w:lang w:eastAsia="en-US"/>
        </w:rPr>
        <w:t>bilgisi kurban kesim yerinden hizmet alacaklara SMS yoluyla bildirilecektir.</w:t>
      </w:r>
    </w:p>
    <w:p w:rsidR="00EE6660" w:rsidRPr="008D557E" w:rsidRDefault="00EE6660" w:rsidP="00EE6660">
      <w:pPr>
        <w:autoSpaceDE w:val="0"/>
        <w:autoSpaceDN w:val="0"/>
        <w:adjustRightInd w:val="0"/>
        <w:rPr>
          <w:rFonts w:eastAsiaTheme="minorHAnsi"/>
          <w:lang w:eastAsia="en-US"/>
        </w:rPr>
      </w:pPr>
      <w:proofErr w:type="gramStart"/>
      <w:r w:rsidRPr="008D557E">
        <w:rPr>
          <w:rFonts w:eastAsiaTheme="minorHAnsi"/>
          <w:b/>
          <w:bCs/>
          <w:lang w:eastAsia="en-US"/>
        </w:rPr>
        <w:t>3 .</w:t>
      </w:r>
      <w:proofErr w:type="gramEnd"/>
      <w:r w:rsidRPr="008D557E">
        <w:rPr>
          <w:rFonts w:eastAsiaTheme="minorHAnsi"/>
          <w:b/>
          <w:bCs/>
          <w:lang w:eastAsia="en-US"/>
        </w:rPr>
        <w:t xml:space="preserve"> </w:t>
      </w:r>
      <w:r w:rsidRPr="008D557E">
        <w:rPr>
          <w:rFonts w:eastAsiaTheme="minorHAnsi"/>
          <w:lang w:eastAsia="en-US"/>
        </w:rPr>
        <w:t>Kesim işlemlerinin Bayramın ilk gününde yoğunlaşmaması için gerekli tedbirler alınacaktır. Kesim yerlerinde kesim yaptırmak isteyen kişilerin talepleri mümkün olduğunca Bayramın üç gününe eşit sayıda randevu verilecek şekilde planlanacaktır.</w:t>
      </w:r>
    </w:p>
    <w:p w:rsidR="00EE6660" w:rsidRPr="008D557E" w:rsidRDefault="00EE6660" w:rsidP="00EE6660">
      <w:pPr>
        <w:autoSpaceDE w:val="0"/>
        <w:autoSpaceDN w:val="0"/>
        <w:adjustRightInd w:val="0"/>
        <w:rPr>
          <w:rFonts w:eastAsiaTheme="minorHAnsi"/>
          <w:lang w:eastAsia="en-US"/>
        </w:rPr>
      </w:pPr>
      <w:proofErr w:type="gramStart"/>
      <w:r w:rsidRPr="008D557E">
        <w:rPr>
          <w:rFonts w:eastAsiaTheme="minorHAnsi"/>
          <w:b/>
          <w:bCs/>
          <w:lang w:eastAsia="en-US"/>
        </w:rPr>
        <w:t>4 .</w:t>
      </w:r>
      <w:proofErr w:type="gramEnd"/>
      <w:r w:rsidRPr="008D557E">
        <w:rPr>
          <w:rFonts w:eastAsiaTheme="minorHAnsi"/>
          <w:b/>
          <w:bCs/>
          <w:lang w:eastAsia="en-US"/>
        </w:rPr>
        <w:t xml:space="preserve"> </w:t>
      </w:r>
      <w:r w:rsidRPr="008D557E">
        <w:rPr>
          <w:rFonts w:eastAsiaTheme="minorHAnsi"/>
          <w:lang w:eastAsia="en-US"/>
        </w:rPr>
        <w:t xml:space="preserve">Kurban kesim yerlerinin işletmecileri/sorumluları 30 Temmuz 2020 </w:t>
      </w:r>
      <w:proofErr w:type="spellStart"/>
      <w:r w:rsidRPr="008D557E">
        <w:rPr>
          <w:rFonts w:eastAsiaTheme="minorHAnsi"/>
          <w:lang w:eastAsia="en-US"/>
        </w:rPr>
        <w:t>Arefe</w:t>
      </w:r>
      <w:proofErr w:type="spellEnd"/>
      <w:r w:rsidRPr="008D557E">
        <w:rPr>
          <w:rFonts w:eastAsiaTheme="minorHAnsi"/>
          <w:lang w:eastAsia="en-US"/>
        </w:rPr>
        <w:t xml:space="preserve"> günü Kurban Bayramının birinci günü için oluşturulan randevu bilgisini; 31 Temmuz 2020 tarihinde Bayramın ikinci günü için oluşturulan randevu bilgisini; 1 Ağustos 2020 tarihinde bayramın üçüncü günü için oluşturulan randevu bilgisini İlçe Kurban Hizmetleri Komisyonuna bildirecektir.</w:t>
      </w:r>
    </w:p>
    <w:p w:rsidR="00EE6660" w:rsidRPr="008D557E" w:rsidRDefault="00EE6660" w:rsidP="00EE6660">
      <w:pPr>
        <w:autoSpaceDE w:val="0"/>
        <w:autoSpaceDN w:val="0"/>
        <w:adjustRightInd w:val="0"/>
        <w:rPr>
          <w:rFonts w:eastAsiaTheme="minorHAnsi"/>
          <w:lang w:eastAsia="en-US"/>
        </w:rPr>
      </w:pPr>
      <w:r w:rsidRPr="008D557E">
        <w:rPr>
          <w:rFonts w:eastAsiaTheme="minorHAnsi"/>
          <w:b/>
          <w:bCs/>
          <w:lang w:eastAsia="en-US"/>
        </w:rPr>
        <w:t xml:space="preserve">5. </w:t>
      </w:r>
      <w:r w:rsidRPr="008D557E">
        <w:rPr>
          <w:rFonts w:eastAsiaTheme="minorHAnsi"/>
          <w:lang w:eastAsia="en-US"/>
        </w:rPr>
        <w:t>Kesim yerlerine gelecek kişi sayısının mümkün olduğunca az olmasını sağlamak amacı ile hisse sahipleri dışında kimsenin kurban kesim yerlerine gitmemesi teşvik edilecektir.</w:t>
      </w:r>
    </w:p>
    <w:p w:rsidR="00EE6660" w:rsidRPr="008D557E" w:rsidRDefault="00EE6660" w:rsidP="00EE6660">
      <w:pPr>
        <w:autoSpaceDE w:val="0"/>
        <w:autoSpaceDN w:val="0"/>
        <w:adjustRightInd w:val="0"/>
        <w:rPr>
          <w:rFonts w:eastAsiaTheme="minorHAnsi"/>
          <w:lang w:eastAsia="en-US"/>
        </w:rPr>
      </w:pPr>
      <w:r w:rsidRPr="008D557E">
        <w:rPr>
          <w:rFonts w:eastAsiaTheme="minorHAnsi"/>
          <w:b/>
          <w:bCs/>
          <w:lang w:eastAsia="en-US"/>
        </w:rPr>
        <w:t xml:space="preserve">6. </w:t>
      </w:r>
      <w:r w:rsidRPr="008D557E">
        <w:rPr>
          <w:rFonts w:eastAsiaTheme="minorHAnsi"/>
          <w:lang w:eastAsia="en-US"/>
        </w:rPr>
        <w:t>Her kurban için hisse başına parçalama işi kurbanı kesen veya parçalama işlemi için görevlendirilen kasap/kurban kesim elemanları tarafından yapılacaktır.</w:t>
      </w:r>
    </w:p>
    <w:p w:rsidR="00EE6660" w:rsidRPr="008D557E" w:rsidRDefault="00EE6660" w:rsidP="00EE6660">
      <w:pPr>
        <w:autoSpaceDE w:val="0"/>
        <w:autoSpaceDN w:val="0"/>
        <w:adjustRightInd w:val="0"/>
        <w:rPr>
          <w:rFonts w:eastAsiaTheme="minorHAnsi"/>
          <w:lang w:eastAsia="en-US"/>
        </w:rPr>
      </w:pPr>
      <w:r w:rsidRPr="008D557E">
        <w:rPr>
          <w:rFonts w:eastAsiaTheme="minorHAnsi"/>
          <w:b/>
          <w:bCs/>
          <w:lang w:eastAsia="en-US"/>
        </w:rPr>
        <w:t xml:space="preserve">7. </w:t>
      </w:r>
      <w:r w:rsidRPr="008D557E">
        <w:rPr>
          <w:rFonts w:eastAsiaTheme="minorHAnsi"/>
          <w:lang w:eastAsia="en-US"/>
        </w:rPr>
        <w:t>Kurban sahiplerinin kurban kesim yerlerinde bir arada bulunarak parçalama işlemi yapmasına müsaade edilmeyecektir. Kurban sahipleri tarafından kurban parçalanacaksa en fazla üç kişinin maske ve 1,5 metrelik mesafe kurallarına uyarak parçalama işlemini yapmasına müsaade edilecektir.</w:t>
      </w:r>
    </w:p>
    <w:p w:rsidR="00EE6660" w:rsidRPr="008D557E" w:rsidRDefault="00EE6660" w:rsidP="00EE6660">
      <w:pPr>
        <w:autoSpaceDE w:val="0"/>
        <w:autoSpaceDN w:val="0"/>
        <w:adjustRightInd w:val="0"/>
        <w:rPr>
          <w:rFonts w:eastAsiaTheme="minorHAnsi"/>
          <w:lang w:eastAsia="en-US"/>
        </w:rPr>
      </w:pPr>
      <w:r w:rsidRPr="008D557E">
        <w:rPr>
          <w:rFonts w:eastAsiaTheme="minorHAnsi"/>
          <w:b/>
          <w:bCs/>
          <w:lang w:eastAsia="en-US"/>
        </w:rPr>
        <w:t xml:space="preserve">8. </w:t>
      </w:r>
      <w:r w:rsidRPr="008D557E">
        <w:rPr>
          <w:rFonts w:eastAsiaTheme="minorHAnsi"/>
          <w:lang w:eastAsia="en-US"/>
        </w:rPr>
        <w:t>Kurban kesim yeri olarak belirlenen yerler dışında çevre ve görüntü kirliliğine neden olacak şekilde yol kenarları, park ve bahçeler, dere yatakları gibi yerlerde kurban kesilmesine kesinlikle müsaade edilmeyecektir.</w:t>
      </w:r>
    </w:p>
    <w:p w:rsidR="00EE6660" w:rsidRPr="008D557E" w:rsidRDefault="00EE6660" w:rsidP="00EE6660">
      <w:pPr>
        <w:autoSpaceDE w:val="0"/>
        <w:autoSpaceDN w:val="0"/>
        <w:adjustRightInd w:val="0"/>
        <w:rPr>
          <w:rFonts w:eastAsiaTheme="minorHAnsi"/>
          <w:lang w:eastAsia="en-US"/>
        </w:rPr>
      </w:pPr>
      <w:r w:rsidRPr="008D557E">
        <w:rPr>
          <w:rFonts w:eastAsiaTheme="minorHAnsi"/>
          <w:lang w:eastAsia="en-US"/>
        </w:rPr>
        <w:t xml:space="preserve">     Bu kapsamda;</w:t>
      </w:r>
    </w:p>
    <w:p w:rsidR="00EE6660" w:rsidRPr="008D557E" w:rsidRDefault="00EE6660" w:rsidP="00EE6660">
      <w:pPr>
        <w:autoSpaceDE w:val="0"/>
        <w:autoSpaceDN w:val="0"/>
        <w:adjustRightInd w:val="0"/>
        <w:rPr>
          <w:rFonts w:eastAsiaTheme="minorHAnsi"/>
          <w:lang w:eastAsia="en-US"/>
        </w:rPr>
      </w:pPr>
      <w:r w:rsidRPr="008D557E">
        <w:rPr>
          <w:rFonts w:eastAsiaTheme="minorHAnsi"/>
          <w:lang w:eastAsia="en-US"/>
        </w:rPr>
        <w:t xml:space="preserve">     Kaymakamlıklarımızca hayvan satış yerleri ve kesimhanelerde ekte gönderilen</w:t>
      </w:r>
    </w:p>
    <w:p w:rsidR="00EE6660" w:rsidRPr="008D557E" w:rsidRDefault="00EE6660" w:rsidP="00EE6660">
      <w:pPr>
        <w:autoSpaceDE w:val="0"/>
        <w:autoSpaceDN w:val="0"/>
        <w:adjustRightInd w:val="0"/>
        <w:rPr>
          <w:rFonts w:eastAsiaTheme="minorHAnsi"/>
          <w:lang w:eastAsia="en-US"/>
        </w:rPr>
      </w:pPr>
      <w:proofErr w:type="gramStart"/>
      <w:r w:rsidRPr="008D557E">
        <w:rPr>
          <w:rFonts w:eastAsiaTheme="minorHAnsi"/>
          <w:lang w:eastAsia="en-US"/>
        </w:rPr>
        <w:t xml:space="preserve">Tebliğ, Rehber ve yukarıda belirtilen kurallara göre satış/kesim yapılması için Umumi Hıfzıssıhha Kanununun 27 </w:t>
      </w:r>
      <w:proofErr w:type="spellStart"/>
      <w:r w:rsidRPr="008D557E">
        <w:rPr>
          <w:rFonts w:eastAsiaTheme="minorHAnsi"/>
          <w:lang w:eastAsia="en-US"/>
        </w:rPr>
        <w:t>nci</w:t>
      </w:r>
      <w:proofErr w:type="spellEnd"/>
      <w:r w:rsidRPr="008D557E">
        <w:rPr>
          <w:rFonts w:eastAsiaTheme="minorHAnsi"/>
          <w:lang w:eastAsia="en-US"/>
        </w:rPr>
        <w:t xml:space="preserve"> ve 72 </w:t>
      </w:r>
      <w:proofErr w:type="spellStart"/>
      <w:r w:rsidRPr="008D557E">
        <w:rPr>
          <w:rFonts w:eastAsiaTheme="minorHAnsi"/>
          <w:lang w:eastAsia="en-US"/>
        </w:rPr>
        <w:t>nci</w:t>
      </w:r>
      <w:proofErr w:type="spellEnd"/>
      <w:r w:rsidRPr="008D557E">
        <w:rPr>
          <w:rFonts w:eastAsiaTheme="minorHAnsi"/>
          <w:lang w:eastAsia="en-US"/>
        </w:rPr>
        <w:t xml:space="preserve"> maddeleri uyarınca İl ve İlçe Kurban Hizmetleri Komisyonları ile işbirliği içinde gerekli kararların alınması, Konu hakkında gerekli hassasiyetin gösterilerek uygulamanın yukarıda belirtildiği çerçevede eksiksiz bir şekilde yerine getirilmesinin sağlanması, Genelgemizle getirilen</w:t>
      </w:r>
      <w:proofErr w:type="gramEnd"/>
    </w:p>
    <w:p w:rsidR="00EE6660" w:rsidRPr="008D557E" w:rsidRDefault="00EE6660" w:rsidP="00EE6660">
      <w:pPr>
        <w:autoSpaceDE w:val="0"/>
        <w:autoSpaceDN w:val="0"/>
        <w:adjustRightInd w:val="0"/>
        <w:rPr>
          <w:rFonts w:eastAsiaTheme="minorHAnsi"/>
          <w:lang w:eastAsia="en-US"/>
        </w:rPr>
      </w:pPr>
      <w:proofErr w:type="gramStart"/>
      <w:r w:rsidRPr="008D557E">
        <w:rPr>
          <w:rFonts w:eastAsiaTheme="minorHAnsi"/>
          <w:lang w:eastAsia="en-US"/>
        </w:rPr>
        <w:t>kurallar</w:t>
      </w:r>
      <w:proofErr w:type="gramEnd"/>
      <w:r w:rsidRPr="008D557E">
        <w:rPr>
          <w:rFonts w:eastAsiaTheme="minorHAnsi"/>
          <w:lang w:eastAsia="en-US"/>
        </w:rPr>
        <w:t xml:space="preserve"> çerçevesinde denetimlerin yapılması,</w:t>
      </w:r>
    </w:p>
    <w:p w:rsidR="00EE6660" w:rsidRDefault="00EE6660" w:rsidP="00EE6660">
      <w:pPr>
        <w:autoSpaceDE w:val="0"/>
        <w:autoSpaceDN w:val="0"/>
        <w:adjustRightInd w:val="0"/>
        <w:rPr>
          <w:rFonts w:eastAsiaTheme="minorHAnsi"/>
          <w:lang w:eastAsia="en-US"/>
        </w:rPr>
      </w:pPr>
    </w:p>
    <w:p w:rsidR="005410E2" w:rsidRDefault="005410E2" w:rsidP="005410E2">
      <w:pPr>
        <w:autoSpaceDE w:val="0"/>
        <w:autoSpaceDN w:val="0"/>
        <w:adjustRightInd w:val="0"/>
        <w:rPr>
          <w:rFonts w:eastAsiaTheme="minorHAnsi"/>
          <w:lang w:eastAsia="en-US"/>
        </w:rPr>
      </w:pPr>
      <w:r>
        <w:rPr>
          <w:rFonts w:eastAsiaTheme="minorHAnsi"/>
          <w:lang w:eastAsia="en-US"/>
        </w:rPr>
        <w:t xml:space="preserve">      </w:t>
      </w:r>
      <w:proofErr w:type="gramStart"/>
      <w:r w:rsidRPr="005410E2">
        <w:rPr>
          <w:rFonts w:eastAsiaTheme="minorHAnsi"/>
          <w:lang w:eastAsia="en-US"/>
        </w:rPr>
        <w:t xml:space="preserve">Sağlık Bakanlığı tarafından hazırlanan ilgi (b)’de kayıtlı Salgın Yönetimi ve Çalışma Rehberinin </w:t>
      </w:r>
      <w:r w:rsidRPr="005410E2">
        <w:rPr>
          <w:rFonts w:eastAsiaTheme="minorHAnsi"/>
          <w:b/>
          <w:bCs/>
          <w:i/>
          <w:iCs/>
          <w:lang w:eastAsia="en-US"/>
        </w:rPr>
        <w:t>“Covid19</w:t>
      </w:r>
      <w:r w:rsidRPr="005410E2">
        <w:rPr>
          <w:rFonts w:eastAsiaTheme="minorHAnsi"/>
          <w:lang w:eastAsia="en-US"/>
        </w:rPr>
        <w:t xml:space="preserve"> </w:t>
      </w:r>
      <w:r w:rsidRPr="005410E2">
        <w:rPr>
          <w:rFonts w:eastAsiaTheme="minorHAnsi"/>
          <w:b/>
          <w:bCs/>
          <w:i/>
          <w:iCs/>
          <w:lang w:eastAsia="en-US"/>
        </w:rPr>
        <w:t>Kapsamında Sinema, Tiyatro ve Diğer Kültürel</w:t>
      </w:r>
      <w:r w:rsidRPr="005410E2">
        <w:rPr>
          <w:rFonts w:eastAsiaTheme="minorHAnsi"/>
          <w:lang w:eastAsia="en-US"/>
        </w:rPr>
        <w:t xml:space="preserve"> </w:t>
      </w:r>
      <w:r w:rsidRPr="005410E2">
        <w:rPr>
          <w:rFonts w:eastAsiaTheme="minorHAnsi"/>
          <w:b/>
          <w:bCs/>
          <w:i/>
          <w:iCs/>
          <w:lang w:eastAsia="en-US"/>
        </w:rPr>
        <w:t xml:space="preserve">Etkinliklerle İlgili Alınması Gereken Önlemler” </w:t>
      </w:r>
      <w:r w:rsidRPr="005410E2">
        <w:rPr>
          <w:rFonts w:eastAsiaTheme="minorHAnsi"/>
          <w:lang w:eastAsia="en-US"/>
        </w:rPr>
        <w:t xml:space="preserve">başlığında belirlenen tedbirler ile Kültür ve Turizm Bakanlığının ilgi (c)’de kayıtlı Genelgesinde işaret edilen önlemlere riayet edilmesi kaydı ile ilgi (a) Genelgemiz ile faaliyetleri durdurulan </w:t>
      </w:r>
      <w:r w:rsidRPr="005410E2">
        <w:rPr>
          <w:rFonts w:eastAsiaTheme="minorHAnsi"/>
          <w:b/>
          <w:bCs/>
          <w:lang w:eastAsia="en-US"/>
        </w:rPr>
        <w:t>“tiyatro, sinema, konser</w:t>
      </w:r>
      <w:r w:rsidRPr="005410E2">
        <w:rPr>
          <w:rFonts w:eastAsiaTheme="minorHAnsi"/>
          <w:lang w:eastAsia="en-US"/>
        </w:rPr>
        <w:t xml:space="preserve"> </w:t>
      </w:r>
      <w:r w:rsidRPr="005410E2">
        <w:rPr>
          <w:rFonts w:eastAsiaTheme="minorHAnsi"/>
          <w:b/>
          <w:bCs/>
          <w:lang w:eastAsia="en-US"/>
        </w:rPr>
        <w:t>salonu ve gösteri merkezleri</w:t>
      </w:r>
      <w:r w:rsidRPr="005410E2">
        <w:rPr>
          <w:rFonts w:eastAsiaTheme="minorHAnsi"/>
          <w:lang w:eastAsia="en-US"/>
        </w:rPr>
        <w:t>”</w:t>
      </w:r>
      <w:r>
        <w:rPr>
          <w:rFonts w:eastAsiaTheme="minorHAnsi"/>
          <w:lang w:eastAsia="en-US"/>
        </w:rPr>
        <w:t xml:space="preserve"> </w:t>
      </w:r>
      <w:proofErr w:type="spellStart"/>
      <w:r w:rsidRPr="005410E2">
        <w:rPr>
          <w:rFonts w:eastAsiaTheme="minorHAnsi"/>
          <w:lang w:eastAsia="en-US"/>
        </w:rPr>
        <w:t>nin</w:t>
      </w:r>
      <w:proofErr w:type="spellEnd"/>
      <w:r w:rsidRPr="005410E2">
        <w:rPr>
          <w:rFonts w:eastAsiaTheme="minorHAnsi"/>
          <w:lang w:eastAsia="en-US"/>
        </w:rPr>
        <w:t xml:space="preserve"> 1 Temmuz 2020 tarihinden itibaren faaliyetlerine başlayabilmesi kararlaştırılmıştır.</w:t>
      </w:r>
      <w:proofErr w:type="gramEnd"/>
    </w:p>
    <w:p w:rsidR="00DC67E4" w:rsidRDefault="00DC67E4" w:rsidP="005410E2">
      <w:pPr>
        <w:autoSpaceDE w:val="0"/>
        <w:autoSpaceDN w:val="0"/>
        <w:adjustRightInd w:val="0"/>
        <w:rPr>
          <w:rFonts w:eastAsiaTheme="minorHAnsi"/>
          <w:lang w:eastAsia="en-US"/>
        </w:rPr>
      </w:pPr>
    </w:p>
    <w:p w:rsidR="00DC67E4" w:rsidRPr="005410E2" w:rsidRDefault="00DC67E4" w:rsidP="005410E2">
      <w:pPr>
        <w:autoSpaceDE w:val="0"/>
        <w:autoSpaceDN w:val="0"/>
        <w:adjustRightInd w:val="0"/>
        <w:rPr>
          <w:rFonts w:eastAsiaTheme="minorHAnsi"/>
          <w:lang w:eastAsia="en-US"/>
        </w:rPr>
      </w:pPr>
    </w:p>
    <w:p w:rsidR="005410E2" w:rsidRPr="005410E2" w:rsidRDefault="005410E2" w:rsidP="005410E2">
      <w:pPr>
        <w:autoSpaceDE w:val="0"/>
        <w:autoSpaceDN w:val="0"/>
        <w:adjustRightInd w:val="0"/>
        <w:rPr>
          <w:rFonts w:ascii="TimesNewRomanPSMT" w:eastAsiaTheme="minorHAnsi" w:hAnsi="TimesNewRomanPSMT" w:cs="TimesNewRomanPSMT"/>
          <w:lang w:eastAsia="en-US"/>
        </w:rPr>
      </w:pPr>
    </w:p>
    <w:p w:rsidR="00A87780" w:rsidRDefault="00EE6660" w:rsidP="00EE6660">
      <w:pPr>
        <w:autoSpaceDE w:val="0"/>
        <w:autoSpaceDN w:val="0"/>
        <w:adjustRightInd w:val="0"/>
        <w:rPr>
          <w:rFonts w:eastAsiaTheme="minorHAnsi"/>
          <w:lang w:eastAsia="en-US"/>
        </w:rPr>
      </w:pPr>
      <w:r w:rsidRPr="008D557E">
        <w:rPr>
          <w:rFonts w:eastAsiaTheme="minorHAnsi"/>
          <w:lang w:eastAsia="en-US"/>
        </w:rPr>
        <w:t xml:space="preserve">   </w:t>
      </w:r>
    </w:p>
    <w:p w:rsidR="00A87780" w:rsidRDefault="00A87780" w:rsidP="00EE6660">
      <w:pPr>
        <w:autoSpaceDE w:val="0"/>
        <w:autoSpaceDN w:val="0"/>
        <w:adjustRightInd w:val="0"/>
        <w:rPr>
          <w:rFonts w:eastAsiaTheme="minorHAnsi"/>
          <w:lang w:eastAsia="en-US"/>
        </w:rPr>
      </w:pPr>
    </w:p>
    <w:p w:rsidR="00A87780" w:rsidRDefault="00A87780" w:rsidP="00EE6660">
      <w:pPr>
        <w:autoSpaceDE w:val="0"/>
        <w:autoSpaceDN w:val="0"/>
        <w:adjustRightInd w:val="0"/>
        <w:rPr>
          <w:rFonts w:eastAsiaTheme="minorHAnsi"/>
          <w:lang w:eastAsia="en-US"/>
        </w:rPr>
      </w:pPr>
    </w:p>
    <w:p w:rsidR="00A87780" w:rsidRDefault="00A87780" w:rsidP="00EE6660">
      <w:pPr>
        <w:autoSpaceDE w:val="0"/>
        <w:autoSpaceDN w:val="0"/>
        <w:adjustRightInd w:val="0"/>
        <w:rPr>
          <w:rFonts w:eastAsiaTheme="minorHAnsi"/>
          <w:lang w:eastAsia="en-US"/>
        </w:rPr>
      </w:pPr>
    </w:p>
    <w:p w:rsidR="00A87780" w:rsidRDefault="00A87780" w:rsidP="00EE6660">
      <w:pPr>
        <w:autoSpaceDE w:val="0"/>
        <w:autoSpaceDN w:val="0"/>
        <w:adjustRightInd w:val="0"/>
        <w:rPr>
          <w:rFonts w:eastAsiaTheme="minorHAnsi"/>
          <w:lang w:eastAsia="en-US"/>
        </w:rPr>
      </w:pPr>
    </w:p>
    <w:p w:rsidR="00A87780" w:rsidRDefault="00A87780" w:rsidP="00EE6660">
      <w:pPr>
        <w:autoSpaceDE w:val="0"/>
        <w:autoSpaceDN w:val="0"/>
        <w:adjustRightInd w:val="0"/>
        <w:rPr>
          <w:rFonts w:eastAsiaTheme="minorHAnsi"/>
          <w:lang w:eastAsia="en-US"/>
        </w:rPr>
      </w:pPr>
    </w:p>
    <w:p w:rsidR="00EE6660" w:rsidRPr="008D557E" w:rsidRDefault="00A87780" w:rsidP="00EE6660">
      <w:pPr>
        <w:autoSpaceDE w:val="0"/>
        <w:autoSpaceDN w:val="0"/>
        <w:adjustRightInd w:val="0"/>
        <w:rPr>
          <w:rFonts w:eastAsiaTheme="minorHAnsi"/>
          <w:lang w:eastAsia="en-US"/>
        </w:rPr>
      </w:pPr>
      <w:r>
        <w:rPr>
          <w:rFonts w:eastAsiaTheme="minorHAnsi"/>
          <w:lang w:eastAsia="en-US"/>
        </w:rPr>
        <w:t xml:space="preserve">   </w:t>
      </w:r>
      <w:r w:rsidR="00EE6660" w:rsidRPr="008D557E">
        <w:rPr>
          <w:rFonts w:eastAsiaTheme="minorHAnsi"/>
          <w:lang w:eastAsia="en-US"/>
        </w:rPr>
        <w:t xml:space="preserve">  2860 sayılı Yardım Toplama Kanunu uyarınca kişiler ya da kuruluşlar tarafından yetkili makamlardan izin alınmak suretiyle gerçekleştirilecek yardım toplama faaliyetlerinde de Covid19 salgınına yönelik tedbirlere uyulması büyük önem taşımaktadır. </w:t>
      </w:r>
      <w:proofErr w:type="gramStart"/>
      <w:r w:rsidR="00EE6660" w:rsidRPr="008D557E">
        <w:rPr>
          <w:rFonts w:eastAsiaTheme="minorHAnsi"/>
          <w:lang w:eastAsia="en-US"/>
        </w:rPr>
        <w:t>Yardım toplama faaliyetinin kapsayacağı il ve ilçe durumuna göre izin vermeye yetkili merciler olan Kaymaka</w:t>
      </w:r>
      <w:r w:rsidR="00617788" w:rsidRPr="008D557E">
        <w:rPr>
          <w:rFonts w:eastAsiaTheme="minorHAnsi"/>
          <w:lang w:eastAsia="en-US"/>
        </w:rPr>
        <w:t>mlarımız</w:t>
      </w:r>
      <w:r w:rsidR="00EE6660" w:rsidRPr="008D557E">
        <w:rPr>
          <w:rFonts w:eastAsiaTheme="minorHAnsi"/>
          <w:lang w:eastAsia="en-US"/>
        </w:rPr>
        <w:t>ca</w:t>
      </w:r>
      <w:r w:rsidR="00617788" w:rsidRPr="008D557E">
        <w:rPr>
          <w:rFonts w:eastAsiaTheme="minorHAnsi"/>
          <w:lang w:eastAsia="en-US"/>
        </w:rPr>
        <w:t xml:space="preserve"> yardım toplama izni başvuruları </w:t>
      </w:r>
      <w:r w:rsidR="00EE6660" w:rsidRPr="008D557E">
        <w:rPr>
          <w:rFonts w:eastAsiaTheme="minorHAnsi"/>
          <w:lang w:eastAsia="en-US"/>
        </w:rPr>
        <w:t>değerlendirilirken, 2860 sayılı Yardım Toplama Kanun</w:t>
      </w:r>
      <w:r w:rsidR="00617788" w:rsidRPr="008D557E">
        <w:rPr>
          <w:rFonts w:eastAsiaTheme="minorHAnsi"/>
          <w:lang w:eastAsia="en-US"/>
        </w:rPr>
        <w:t xml:space="preserve">unun “Başvurunun incelenmesi ve izin” başlıklı 9 </w:t>
      </w:r>
      <w:r w:rsidR="00EE6660" w:rsidRPr="008D557E">
        <w:rPr>
          <w:rFonts w:eastAsiaTheme="minorHAnsi"/>
          <w:lang w:eastAsia="en-US"/>
        </w:rPr>
        <w:t xml:space="preserve">uncu maddesinde yer alan </w:t>
      </w:r>
      <w:r w:rsidR="00EE6660" w:rsidRPr="008D557E">
        <w:rPr>
          <w:rFonts w:eastAsiaTheme="minorHAnsi"/>
          <w:i/>
          <w:iCs/>
          <w:lang w:eastAsia="en-US"/>
        </w:rPr>
        <w:t>“İzin vermeye yetkili makamlarca başvuru</w:t>
      </w:r>
      <w:r w:rsidR="00617788" w:rsidRPr="008D557E">
        <w:rPr>
          <w:rFonts w:eastAsiaTheme="minorHAnsi"/>
          <w:lang w:eastAsia="en-US"/>
        </w:rPr>
        <w:t xml:space="preserve"> </w:t>
      </w:r>
      <w:r w:rsidR="00EE6660" w:rsidRPr="008D557E">
        <w:rPr>
          <w:rFonts w:eastAsiaTheme="minorHAnsi"/>
          <w:i/>
          <w:iCs/>
          <w:lang w:eastAsia="en-US"/>
        </w:rPr>
        <w:t>üzerine; işin önemi, yardım toplama faaliyetine girişeceklerin yeterlikleri, yapılacak</w:t>
      </w:r>
      <w:r w:rsidR="00617788" w:rsidRPr="008D557E">
        <w:rPr>
          <w:rFonts w:eastAsiaTheme="minorHAnsi"/>
          <w:lang w:eastAsia="en-US"/>
        </w:rPr>
        <w:t xml:space="preserve"> </w:t>
      </w:r>
      <w:r w:rsidR="00EE6660" w:rsidRPr="008D557E">
        <w:rPr>
          <w:rFonts w:eastAsiaTheme="minorHAnsi"/>
          <w:i/>
          <w:iCs/>
          <w:lang w:eastAsia="en-US"/>
        </w:rPr>
        <w:t>hizmetin amaca ve kamu yararına uygunluğu, yardım toplama faaliyetinin başarıya</w:t>
      </w:r>
      <w:r w:rsidR="00617788" w:rsidRPr="008D557E">
        <w:rPr>
          <w:rFonts w:eastAsiaTheme="minorHAnsi"/>
          <w:lang w:eastAsia="en-US"/>
        </w:rPr>
        <w:t xml:space="preserve"> </w:t>
      </w:r>
      <w:r w:rsidR="00EE6660" w:rsidRPr="008D557E">
        <w:rPr>
          <w:rFonts w:eastAsiaTheme="minorHAnsi"/>
          <w:i/>
          <w:iCs/>
          <w:lang w:eastAsia="en-US"/>
        </w:rPr>
        <w:t xml:space="preserve">ulaşıp ulaşamayacağı ve </w:t>
      </w:r>
      <w:r w:rsidR="00EE6660" w:rsidRPr="008D557E">
        <w:rPr>
          <w:rFonts w:eastAsiaTheme="minorHAnsi"/>
          <w:b/>
          <w:bCs/>
          <w:i/>
          <w:iCs/>
          <w:lang w:eastAsia="en-US"/>
        </w:rPr>
        <w:t xml:space="preserve">gerekli görülen diğer konular üzerinde inceleme </w:t>
      </w:r>
      <w:proofErr w:type="spellStart"/>
      <w:r w:rsidR="00EE6660" w:rsidRPr="008D557E">
        <w:rPr>
          <w:rFonts w:eastAsiaTheme="minorHAnsi"/>
          <w:b/>
          <w:bCs/>
          <w:i/>
          <w:iCs/>
          <w:lang w:eastAsia="en-US"/>
        </w:rPr>
        <w:t>yapılır</w:t>
      </w:r>
      <w:r w:rsidR="00EE6660" w:rsidRPr="008D557E">
        <w:rPr>
          <w:rFonts w:eastAsiaTheme="minorHAnsi"/>
          <w:i/>
          <w:iCs/>
          <w:lang w:eastAsia="en-US"/>
        </w:rPr>
        <w:t>”</w:t>
      </w:r>
      <w:r w:rsidR="00EE6660" w:rsidRPr="008D557E">
        <w:rPr>
          <w:rFonts w:eastAsiaTheme="minorHAnsi"/>
          <w:lang w:eastAsia="en-US"/>
        </w:rPr>
        <w:t>hükmü</w:t>
      </w:r>
      <w:proofErr w:type="spellEnd"/>
      <w:r w:rsidR="00EE6660" w:rsidRPr="008D557E">
        <w:rPr>
          <w:rFonts w:eastAsiaTheme="minorHAnsi"/>
          <w:lang w:eastAsia="en-US"/>
        </w:rPr>
        <w:t xml:space="preserve"> doğrultusunda;</w:t>
      </w:r>
      <w:proofErr w:type="gramEnd"/>
    </w:p>
    <w:p w:rsidR="00EE6660" w:rsidRPr="008D557E" w:rsidRDefault="00EE6660" w:rsidP="00EE6660">
      <w:pPr>
        <w:autoSpaceDE w:val="0"/>
        <w:autoSpaceDN w:val="0"/>
        <w:adjustRightInd w:val="0"/>
        <w:rPr>
          <w:rFonts w:eastAsiaTheme="minorHAnsi"/>
          <w:lang w:eastAsia="en-US"/>
        </w:rPr>
      </w:pPr>
      <w:r w:rsidRPr="008D557E">
        <w:rPr>
          <w:rFonts w:eastAsiaTheme="minorHAnsi"/>
          <w:b/>
          <w:bCs/>
          <w:lang w:eastAsia="en-US"/>
        </w:rPr>
        <w:t xml:space="preserve">1. </w:t>
      </w:r>
      <w:r w:rsidRPr="008D557E">
        <w:rPr>
          <w:rFonts w:eastAsiaTheme="minorHAnsi"/>
          <w:lang w:eastAsia="en-US"/>
        </w:rPr>
        <w:t>Zorunlu olmayan sosyal hareke</w:t>
      </w:r>
      <w:r w:rsidR="00617788" w:rsidRPr="008D557E">
        <w:rPr>
          <w:rFonts w:eastAsiaTheme="minorHAnsi"/>
          <w:lang w:eastAsia="en-US"/>
        </w:rPr>
        <w:t xml:space="preserve">tliliğin azaltılması ve Covid19 salgınının </w:t>
      </w:r>
      <w:r w:rsidRPr="008D557E">
        <w:rPr>
          <w:rFonts w:eastAsiaTheme="minorHAnsi"/>
          <w:lang w:eastAsia="en-US"/>
        </w:rPr>
        <w:t>bulaşıcılığının kontrol altında tutulması bakımından konut, işy</w:t>
      </w:r>
      <w:r w:rsidR="00617788" w:rsidRPr="008D557E">
        <w:rPr>
          <w:rFonts w:eastAsiaTheme="minorHAnsi"/>
          <w:lang w:eastAsia="en-US"/>
        </w:rPr>
        <w:t xml:space="preserve">eri veya arazilerin dolaşılarak </w:t>
      </w:r>
      <w:r w:rsidRPr="008D557E">
        <w:rPr>
          <w:rFonts w:eastAsiaTheme="minorHAnsi"/>
          <w:lang w:eastAsia="en-US"/>
        </w:rPr>
        <w:t xml:space="preserve">ayni ve nakdi yardım </w:t>
      </w:r>
      <w:r w:rsidRPr="008D557E">
        <w:rPr>
          <w:rFonts w:eastAsiaTheme="minorHAnsi"/>
          <w:b/>
          <w:bCs/>
          <w:lang w:eastAsia="en-US"/>
        </w:rPr>
        <w:t>(örneğin ayni olarak mahsul edilmiş zirai ürün toplanması vb.)</w:t>
      </w:r>
      <w:r w:rsidRPr="008D557E">
        <w:rPr>
          <w:rFonts w:eastAsiaTheme="minorHAnsi"/>
          <w:lang w:eastAsia="en-US"/>
        </w:rPr>
        <w:t xml:space="preserve">istenilmesi yöntemlerinin sosyal </w:t>
      </w:r>
      <w:proofErr w:type="gramStart"/>
      <w:r w:rsidRPr="008D557E">
        <w:rPr>
          <w:rFonts w:eastAsiaTheme="minorHAnsi"/>
          <w:lang w:eastAsia="en-US"/>
        </w:rPr>
        <w:t>izolasyona</w:t>
      </w:r>
      <w:proofErr w:type="gramEnd"/>
      <w:r w:rsidRPr="008D557E">
        <w:rPr>
          <w:rFonts w:eastAsiaTheme="minorHAnsi"/>
          <w:lang w:eastAsia="en-US"/>
        </w:rPr>
        <w:t xml:space="preserve"> ve mesa</w:t>
      </w:r>
      <w:r w:rsidR="00617788" w:rsidRPr="008D557E">
        <w:rPr>
          <w:rFonts w:eastAsiaTheme="minorHAnsi"/>
          <w:lang w:eastAsia="en-US"/>
        </w:rPr>
        <w:t xml:space="preserve">fe kuralına aykırılık oluşturup </w:t>
      </w:r>
      <w:r w:rsidRPr="008D557E">
        <w:rPr>
          <w:rFonts w:eastAsiaTheme="minorHAnsi"/>
          <w:lang w:eastAsia="en-US"/>
        </w:rPr>
        <w:t>oluşturmayacağı,</w:t>
      </w:r>
    </w:p>
    <w:p w:rsidR="00EE6660" w:rsidRPr="008D557E" w:rsidRDefault="00EE6660" w:rsidP="00EE6660">
      <w:pPr>
        <w:autoSpaceDE w:val="0"/>
        <w:autoSpaceDN w:val="0"/>
        <w:adjustRightInd w:val="0"/>
        <w:rPr>
          <w:rFonts w:eastAsiaTheme="minorHAnsi"/>
          <w:lang w:eastAsia="en-US"/>
        </w:rPr>
      </w:pPr>
      <w:r w:rsidRPr="008D557E">
        <w:rPr>
          <w:rFonts w:eastAsiaTheme="minorHAnsi"/>
          <w:b/>
          <w:bCs/>
          <w:lang w:eastAsia="en-US"/>
        </w:rPr>
        <w:t xml:space="preserve">2. </w:t>
      </w:r>
      <w:r w:rsidRPr="008D557E">
        <w:rPr>
          <w:rFonts w:eastAsiaTheme="minorHAnsi"/>
          <w:lang w:eastAsia="en-US"/>
        </w:rPr>
        <w:t>Geniş halk kitlelerinin toplanmasına ve kontr</w:t>
      </w:r>
      <w:r w:rsidR="00617788" w:rsidRPr="008D557E">
        <w:rPr>
          <w:rFonts w:eastAsiaTheme="minorHAnsi"/>
          <w:lang w:eastAsia="en-US"/>
        </w:rPr>
        <w:t xml:space="preserve">olsüz kalabalıkların oluşmasına </w:t>
      </w:r>
      <w:r w:rsidRPr="008D557E">
        <w:rPr>
          <w:rFonts w:eastAsiaTheme="minorHAnsi"/>
          <w:lang w:eastAsia="en-US"/>
        </w:rPr>
        <w:t xml:space="preserve">sebebiyet verebilecek </w:t>
      </w:r>
      <w:r w:rsidRPr="008D557E">
        <w:rPr>
          <w:rFonts w:eastAsiaTheme="minorHAnsi"/>
          <w:b/>
          <w:bCs/>
          <w:lang w:eastAsia="en-US"/>
        </w:rPr>
        <w:t>yardım çadırı</w:t>
      </w:r>
      <w:r w:rsidRPr="008D557E">
        <w:rPr>
          <w:rFonts w:eastAsiaTheme="minorHAnsi"/>
          <w:lang w:eastAsia="en-US"/>
        </w:rPr>
        <w:t xml:space="preserve">, </w:t>
      </w:r>
      <w:r w:rsidRPr="008D557E">
        <w:rPr>
          <w:rFonts w:eastAsiaTheme="minorHAnsi"/>
          <w:b/>
          <w:bCs/>
          <w:lang w:eastAsia="en-US"/>
        </w:rPr>
        <w:t xml:space="preserve">kermes </w:t>
      </w:r>
      <w:r w:rsidRPr="008D557E">
        <w:rPr>
          <w:rFonts w:eastAsiaTheme="minorHAnsi"/>
          <w:lang w:eastAsia="en-US"/>
        </w:rPr>
        <w:t>gi</w:t>
      </w:r>
      <w:r w:rsidR="00617788" w:rsidRPr="008D557E">
        <w:rPr>
          <w:rFonts w:eastAsiaTheme="minorHAnsi"/>
          <w:lang w:eastAsia="en-US"/>
        </w:rPr>
        <w:t xml:space="preserve">bi sosyal aktivitelerin Covid19 salgınının </w:t>
      </w:r>
      <w:r w:rsidRPr="008D557E">
        <w:rPr>
          <w:rFonts w:eastAsiaTheme="minorHAnsi"/>
          <w:lang w:eastAsia="en-US"/>
        </w:rPr>
        <w:t>yayılma riskini artırıp artırmayacağı,</w:t>
      </w:r>
    </w:p>
    <w:p w:rsidR="00617788" w:rsidRPr="008D557E" w:rsidRDefault="00EE6660" w:rsidP="00617788">
      <w:pPr>
        <w:autoSpaceDE w:val="0"/>
        <w:autoSpaceDN w:val="0"/>
        <w:adjustRightInd w:val="0"/>
        <w:rPr>
          <w:rFonts w:eastAsiaTheme="minorHAnsi"/>
          <w:lang w:eastAsia="en-US"/>
        </w:rPr>
      </w:pPr>
      <w:proofErr w:type="gramStart"/>
      <w:r w:rsidRPr="008D557E">
        <w:rPr>
          <w:rFonts w:eastAsiaTheme="minorHAnsi"/>
          <w:lang w:eastAsia="en-US"/>
        </w:rPr>
        <w:t>yönünden</w:t>
      </w:r>
      <w:proofErr w:type="gramEnd"/>
      <w:r w:rsidRPr="008D557E">
        <w:rPr>
          <w:rFonts w:eastAsiaTheme="minorHAnsi"/>
          <w:lang w:eastAsia="en-US"/>
        </w:rPr>
        <w:t xml:space="preserve"> değerlendirilmesi,</w:t>
      </w:r>
      <w:r w:rsidR="00617788" w:rsidRPr="008D557E">
        <w:rPr>
          <w:rFonts w:eastAsiaTheme="minorHAnsi"/>
          <w:lang w:eastAsia="en-US"/>
        </w:rPr>
        <w:t xml:space="preserve"> Öte yandan, 2860 sayılı Kanuna göre </w:t>
      </w:r>
      <w:r w:rsidR="00617788" w:rsidRPr="008D557E">
        <w:rPr>
          <w:rFonts w:eastAsiaTheme="minorHAnsi"/>
          <w:b/>
          <w:bCs/>
          <w:lang w:eastAsia="en-US"/>
        </w:rPr>
        <w:t xml:space="preserve">izin alma zorunluluğu bulunmayan </w:t>
      </w:r>
      <w:r w:rsidR="00617788" w:rsidRPr="008D557E">
        <w:rPr>
          <w:rFonts w:eastAsiaTheme="minorHAnsi"/>
          <w:lang w:eastAsia="en-US"/>
        </w:rPr>
        <w:t xml:space="preserve">kamu yararına çalışan dernek, kurum veya vakıflar tarafından gerçekleştirilecek yardım toplama faaliyetlerinde de başta temizlik, maske ve mesafe kuralları olmak üzere Sağlık Bakanlığı ve </w:t>
      </w:r>
      <w:proofErr w:type="spellStart"/>
      <w:r w:rsidR="00617788" w:rsidRPr="008D557E">
        <w:rPr>
          <w:rFonts w:eastAsiaTheme="minorHAnsi"/>
          <w:lang w:eastAsia="en-US"/>
        </w:rPr>
        <w:t>Koronavirüs</w:t>
      </w:r>
      <w:proofErr w:type="spellEnd"/>
      <w:r w:rsidR="00617788" w:rsidRPr="008D557E">
        <w:rPr>
          <w:rFonts w:eastAsiaTheme="minorHAnsi"/>
          <w:lang w:eastAsia="en-US"/>
        </w:rPr>
        <w:t xml:space="preserve"> Bilim Kurulu tarafından kapalı ve açık yerler için belirlenen ilave önlem ve kurallara uyulması, sağlanmalıdır.</w:t>
      </w:r>
    </w:p>
    <w:p w:rsidR="00EE6660" w:rsidRPr="008D557E" w:rsidRDefault="00617788" w:rsidP="00617788">
      <w:pPr>
        <w:autoSpaceDE w:val="0"/>
        <w:autoSpaceDN w:val="0"/>
        <w:adjustRightInd w:val="0"/>
        <w:rPr>
          <w:rFonts w:eastAsiaTheme="minorHAnsi"/>
          <w:lang w:eastAsia="en-US"/>
        </w:rPr>
      </w:pPr>
      <w:r w:rsidRPr="008D557E">
        <w:rPr>
          <w:rFonts w:eastAsiaTheme="minorHAnsi"/>
          <w:lang w:eastAsia="en-US"/>
        </w:rPr>
        <w:t>Kaymakamlıklarımızca yukarda belirtilen tedbirlerin hayata geçirilmesi için Umumi Hıfzıssıhha Kanununun 27 ve 72’nci ve Yardım Toplama Kanununun 9 uncu maddeleri uyarınca gerekli kararların alınması, Konu hakkında gerekli hassasiyetin gösterilerek uygulamanın yukarıda belirtilen çerçevede eksiksiz bir şekilde yerine getirilmesinin sağlanması,</w:t>
      </w:r>
    </w:p>
    <w:p w:rsidR="00617788" w:rsidRPr="008D557E" w:rsidRDefault="00617788" w:rsidP="00617788">
      <w:pPr>
        <w:autoSpaceDE w:val="0"/>
        <w:autoSpaceDN w:val="0"/>
        <w:adjustRightInd w:val="0"/>
        <w:rPr>
          <w:rFonts w:eastAsiaTheme="minorHAnsi"/>
          <w:lang w:eastAsia="en-US"/>
        </w:rPr>
      </w:pPr>
    </w:p>
    <w:p w:rsidR="00617788" w:rsidRPr="008D557E" w:rsidRDefault="00617788" w:rsidP="00617788">
      <w:pPr>
        <w:autoSpaceDE w:val="0"/>
        <w:autoSpaceDN w:val="0"/>
        <w:adjustRightInd w:val="0"/>
        <w:rPr>
          <w:rFonts w:eastAsiaTheme="minorHAnsi"/>
          <w:lang w:eastAsia="en-US"/>
        </w:rPr>
      </w:pPr>
      <w:r w:rsidRPr="008D557E">
        <w:rPr>
          <w:rFonts w:eastAsiaTheme="minorHAnsi"/>
          <w:lang w:eastAsia="en-US"/>
        </w:rPr>
        <w:t xml:space="preserve">     Birçok umuma açık yerde tedbirler alınmış olup ilgi (a) Genelgemiz ile marketlerin 09.00</w:t>
      </w:r>
      <w:r w:rsidR="008D557E" w:rsidRPr="008D557E">
        <w:rPr>
          <w:rFonts w:eastAsiaTheme="minorHAnsi"/>
          <w:lang w:eastAsia="en-US"/>
        </w:rPr>
        <w:t xml:space="preserve"> - </w:t>
      </w:r>
      <w:r w:rsidRPr="008D557E">
        <w:rPr>
          <w:rFonts w:eastAsiaTheme="minorHAnsi"/>
          <w:lang w:eastAsia="en-US"/>
        </w:rPr>
        <w:t>21.00</w:t>
      </w:r>
    </w:p>
    <w:p w:rsidR="00617788" w:rsidRPr="008D557E" w:rsidRDefault="00617788" w:rsidP="00617788">
      <w:pPr>
        <w:autoSpaceDE w:val="0"/>
        <w:autoSpaceDN w:val="0"/>
        <w:adjustRightInd w:val="0"/>
        <w:rPr>
          <w:rFonts w:eastAsiaTheme="minorHAnsi"/>
          <w:lang w:eastAsia="en-US"/>
        </w:rPr>
      </w:pPr>
      <w:r w:rsidRPr="008D557E">
        <w:rPr>
          <w:rFonts w:eastAsiaTheme="minorHAnsi"/>
          <w:lang w:eastAsia="en-US"/>
        </w:rPr>
        <w:t xml:space="preserve">saatleri arasında hizmet vermeleri, ilgi (b) Genelgemiz ile pazar/satış yerlerinin en geç saat 19.00’a kadar faaliyetlerini yürütmeleri, ilgi (c) </w:t>
      </w:r>
      <w:proofErr w:type="spellStart"/>
      <w:r w:rsidRPr="008D557E">
        <w:rPr>
          <w:rFonts w:eastAsiaTheme="minorHAnsi"/>
          <w:lang w:eastAsia="en-US"/>
        </w:rPr>
        <w:t>Genelgemizile</w:t>
      </w:r>
      <w:proofErr w:type="spellEnd"/>
      <w:r w:rsidRPr="008D557E">
        <w:rPr>
          <w:rFonts w:eastAsiaTheme="minorHAnsi"/>
          <w:lang w:eastAsia="en-US"/>
        </w:rPr>
        <w:t xml:space="preserve"> berber, güzellik salonu/merkezi, kuaför vb. iş yerlerinin 09.00 - 21.00saatleri arasında hizmet vermeleri, ilgi (ç) Genelgemiz ile Alışveriş Merkezlerinin 10.00 - 22.00 saatleri arasında faaliyetlerini yürütmeleri hususu Valiliklerimize </w:t>
      </w:r>
      <w:proofErr w:type="spellStart"/>
      <w:proofErr w:type="gramStart"/>
      <w:r w:rsidRPr="008D557E">
        <w:rPr>
          <w:rFonts w:eastAsiaTheme="minorHAnsi"/>
          <w:lang w:eastAsia="en-US"/>
        </w:rPr>
        <w:t>bildirilmiştir.İçerisinde</w:t>
      </w:r>
      <w:proofErr w:type="spellEnd"/>
      <w:proofErr w:type="gramEnd"/>
      <w:r w:rsidRPr="008D557E">
        <w:rPr>
          <w:rFonts w:eastAsiaTheme="minorHAnsi"/>
          <w:lang w:eastAsia="en-US"/>
        </w:rPr>
        <w:t xml:space="preserv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faaliyetlerin sürdürülmesi sağlanmaktadır. Bu çerçevede </w:t>
      </w:r>
      <w:proofErr w:type="spellStart"/>
      <w:r w:rsidRPr="008D557E">
        <w:rPr>
          <w:rFonts w:eastAsiaTheme="minorHAnsi"/>
          <w:lang w:eastAsia="en-US"/>
        </w:rPr>
        <w:t>Koronavirüs</w:t>
      </w:r>
      <w:proofErr w:type="spellEnd"/>
      <w:r w:rsidRPr="008D557E">
        <w:rPr>
          <w:rFonts w:eastAsiaTheme="minorHAnsi"/>
          <w:lang w:eastAsia="en-US"/>
        </w:rPr>
        <w:t xml:space="preserve"> Bilim Kurulu tarafından </w:t>
      </w:r>
      <w:proofErr w:type="spellStart"/>
      <w:r w:rsidRPr="008D557E">
        <w:rPr>
          <w:rFonts w:eastAsiaTheme="minorHAnsi"/>
          <w:lang w:eastAsia="en-US"/>
        </w:rPr>
        <w:t>sektörel</w:t>
      </w:r>
      <w:proofErr w:type="spellEnd"/>
      <w:r w:rsidRPr="008D557E">
        <w:rPr>
          <w:rFonts w:eastAsiaTheme="minorHAnsi"/>
          <w:lang w:eastAsia="en-US"/>
        </w:rPr>
        <w:t xml:space="preserve"> </w:t>
      </w:r>
      <w:proofErr w:type="gramStart"/>
      <w:r w:rsidRPr="008D557E">
        <w:rPr>
          <w:rFonts w:eastAsiaTheme="minorHAnsi"/>
          <w:lang w:eastAsia="en-US"/>
        </w:rPr>
        <w:t>bazda</w:t>
      </w:r>
      <w:proofErr w:type="gramEnd"/>
      <w:r w:rsidRPr="008D557E">
        <w:rPr>
          <w:rFonts w:eastAsiaTheme="minorHAnsi"/>
          <w:lang w:eastAsia="en-US"/>
        </w:rPr>
        <w:t xml:space="preserve"> yayımlanan rehberlerde belirtilen tedbirlere riayet edilmesi kaydıyla </w:t>
      </w:r>
      <w:r w:rsidRPr="008D557E">
        <w:rPr>
          <w:rFonts w:eastAsiaTheme="minorHAnsi"/>
          <w:b/>
          <w:bCs/>
          <w:lang w:eastAsia="en-US"/>
        </w:rPr>
        <w:t xml:space="preserve">01.07.2020 </w:t>
      </w:r>
      <w:r w:rsidRPr="008D557E">
        <w:rPr>
          <w:rFonts w:eastAsiaTheme="minorHAnsi"/>
          <w:lang w:eastAsia="en-US"/>
        </w:rPr>
        <w:t>tarihinden itibaren yukarıda bahsi geçen işletmelerin (</w:t>
      </w:r>
      <w:r w:rsidRPr="008D557E">
        <w:rPr>
          <w:rFonts w:eastAsiaTheme="minorHAnsi"/>
          <w:b/>
          <w:bCs/>
          <w:lang w:eastAsia="en-US"/>
        </w:rPr>
        <w:t>marketler, pazar/satış yerleri, berber, güzellik</w:t>
      </w:r>
      <w:r w:rsidRPr="008D557E">
        <w:rPr>
          <w:rFonts w:eastAsiaTheme="minorHAnsi"/>
          <w:lang w:eastAsia="en-US"/>
        </w:rPr>
        <w:t xml:space="preserve"> </w:t>
      </w:r>
      <w:r w:rsidRPr="008D557E">
        <w:rPr>
          <w:rFonts w:eastAsiaTheme="minorHAnsi"/>
          <w:b/>
          <w:bCs/>
          <w:lang w:eastAsia="en-US"/>
        </w:rPr>
        <w:t>salonu/merkezi, kuaför vb. iş yerleri ile alışveriş merkezleri</w:t>
      </w:r>
      <w:r w:rsidRPr="008D557E">
        <w:rPr>
          <w:rFonts w:eastAsiaTheme="minorHAnsi"/>
          <w:lang w:eastAsia="en-US"/>
        </w:rPr>
        <w:t>) çalışma saatlerine yönelik kısıtlamalar kaldırılmıştır; belirtilen işletmeler genel mevzuatları ve ruhsatlarında belirtilen saat aralıklarında faaliyette bulunabileceklerdir.</w:t>
      </w:r>
    </w:p>
    <w:p w:rsidR="008D557E" w:rsidRPr="008D557E" w:rsidRDefault="008D557E" w:rsidP="00617788">
      <w:pPr>
        <w:autoSpaceDE w:val="0"/>
        <w:autoSpaceDN w:val="0"/>
        <w:adjustRightInd w:val="0"/>
        <w:rPr>
          <w:rFonts w:eastAsiaTheme="minorHAnsi"/>
          <w:lang w:eastAsia="en-US"/>
        </w:rPr>
      </w:pPr>
    </w:p>
    <w:p w:rsidR="008D557E" w:rsidRPr="008D557E" w:rsidRDefault="008D557E" w:rsidP="008D557E">
      <w:pPr>
        <w:rPr>
          <w:rFonts w:eastAsiaTheme="minorHAnsi"/>
          <w:lang w:eastAsia="en-US"/>
        </w:rPr>
      </w:pPr>
      <w:r w:rsidRPr="008D557E">
        <w:rPr>
          <w:rFonts w:eastAsiaTheme="minorHAnsi"/>
          <w:lang w:eastAsia="en-US"/>
        </w:rPr>
        <w:t xml:space="preserve">     </w:t>
      </w:r>
      <w:r w:rsidRPr="008D557E">
        <w:rPr>
          <w:rFonts w:eastAsiaTheme="minorHAnsi"/>
          <w:color w:val="000000"/>
          <w:shd w:val="clear" w:color="auto" w:fill="FFFFFF"/>
          <w:lang w:eastAsia="en-US"/>
        </w:rPr>
        <w:t xml:space="preserve">Camilerde toplu ibadet yapılmasına izin veren 22.05.2020 tarih 8357 sayılı Genelgemizin 6 </w:t>
      </w:r>
      <w:proofErr w:type="spellStart"/>
      <w:r w:rsidRPr="008D557E">
        <w:rPr>
          <w:rFonts w:eastAsiaTheme="minorHAnsi"/>
          <w:color w:val="000000"/>
          <w:shd w:val="clear" w:color="auto" w:fill="FFFFFF"/>
          <w:lang w:eastAsia="en-US"/>
        </w:rPr>
        <w:t>ncı</w:t>
      </w:r>
      <w:proofErr w:type="spellEnd"/>
      <w:r w:rsidRPr="008D557E">
        <w:rPr>
          <w:rFonts w:eastAsiaTheme="minorHAnsi"/>
          <w:color w:val="000000"/>
          <w:shd w:val="clear" w:color="auto" w:fill="FFFFFF"/>
          <w:lang w:eastAsia="en-US"/>
        </w:rPr>
        <w:t xml:space="preserve"> maddesinde,  Camilerde bulunan abdesthane, şadırvan ve tuvaletlerin geçici bir süreyle vatandaşlarımızın kullanımına kapalı tutulması hükmüne yer verilmişti.</w:t>
      </w:r>
      <w:r w:rsidRPr="008D557E">
        <w:rPr>
          <w:rFonts w:eastAsiaTheme="minorHAnsi"/>
          <w:color w:val="000000"/>
          <w:lang w:eastAsia="en-US"/>
        </w:rPr>
        <w:br/>
      </w:r>
      <w:r w:rsidRPr="008D557E">
        <w:rPr>
          <w:rFonts w:eastAsiaTheme="minorHAnsi"/>
          <w:color w:val="000000"/>
          <w:lang w:eastAsia="en-US"/>
        </w:rPr>
        <w:br/>
      </w:r>
      <w:r w:rsidRPr="008D557E">
        <w:rPr>
          <w:rFonts w:eastAsiaTheme="minorHAnsi"/>
          <w:color w:val="000000"/>
          <w:shd w:val="clear" w:color="auto" w:fill="FFFFFF"/>
          <w:lang w:eastAsia="en-US"/>
        </w:rPr>
        <w:t>İçerisinde bulunduğumuz kontrollü sosyal hayat döneminde salgınla mücadelede alınması gereken tedbirler her bir işkolu ya da faaliyet alanına göre belirlenmektedir.</w:t>
      </w:r>
      <w:r w:rsidRPr="008D557E">
        <w:rPr>
          <w:rFonts w:eastAsiaTheme="minorHAnsi"/>
          <w:color w:val="000000"/>
          <w:lang w:eastAsia="en-US"/>
        </w:rPr>
        <w:br/>
      </w:r>
      <w:r w:rsidRPr="008D557E">
        <w:rPr>
          <w:rFonts w:eastAsiaTheme="minorHAnsi"/>
          <w:color w:val="000000"/>
          <w:lang w:eastAsia="en-US"/>
        </w:rPr>
        <w:br/>
      </w:r>
      <w:r w:rsidRPr="008D557E">
        <w:rPr>
          <w:rFonts w:eastAsiaTheme="minorHAnsi"/>
          <w:color w:val="000000"/>
          <w:shd w:val="clear" w:color="auto" w:fill="FFFFFF"/>
          <w:lang w:eastAsia="en-US"/>
        </w:rPr>
        <w:t xml:space="preserve">Bu doğrultuda Camilerimizdeki abdesthane, şadırvan ve tuvaletlerin, </w:t>
      </w:r>
      <w:proofErr w:type="spellStart"/>
      <w:r w:rsidRPr="008D557E">
        <w:rPr>
          <w:rFonts w:eastAsiaTheme="minorHAnsi"/>
          <w:color w:val="000000"/>
          <w:shd w:val="clear" w:color="auto" w:fill="FFFFFF"/>
          <w:lang w:eastAsia="en-US"/>
        </w:rPr>
        <w:t>Avm</w:t>
      </w:r>
      <w:proofErr w:type="spellEnd"/>
      <w:r w:rsidRPr="008D557E">
        <w:rPr>
          <w:rFonts w:eastAsiaTheme="minorHAnsi"/>
          <w:color w:val="000000"/>
          <w:shd w:val="clear" w:color="auto" w:fill="FFFFFF"/>
          <w:lang w:eastAsia="en-US"/>
        </w:rPr>
        <w:t xml:space="preserve">, lokanta </w:t>
      </w:r>
      <w:proofErr w:type="spellStart"/>
      <w:r w:rsidRPr="008D557E">
        <w:rPr>
          <w:rFonts w:eastAsiaTheme="minorHAnsi"/>
          <w:color w:val="000000"/>
          <w:shd w:val="clear" w:color="auto" w:fill="FFFFFF"/>
          <w:lang w:eastAsia="en-US"/>
        </w:rPr>
        <w:t>vb</w:t>
      </w:r>
      <w:proofErr w:type="spellEnd"/>
      <w:r w:rsidRPr="008D557E">
        <w:rPr>
          <w:rFonts w:eastAsiaTheme="minorHAnsi"/>
          <w:color w:val="000000"/>
          <w:shd w:val="clear" w:color="auto" w:fill="FFFFFF"/>
          <w:lang w:eastAsia="en-US"/>
        </w:rPr>
        <w:t xml:space="preserve"> </w:t>
      </w:r>
      <w:proofErr w:type="gramStart"/>
      <w:r w:rsidRPr="008D557E">
        <w:rPr>
          <w:rFonts w:eastAsiaTheme="minorHAnsi"/>
          <w:color w:val="000000"/>
          <w:shd w:val="clear" w:color="auto" w:fill="FFFFFF"/>
          <w:lang w:eastAsia="en-US"/>
        </w:rPr>
        <w:t>mekanlarda</w:t>
      </w:r>
      <w:proofErr w:type="gramEnd"/>
      <w:r w:rsidRPr="008D557E">
        <w:rPr>
          <w:rFonts w:eastAsiaTheme="minorHAnsi"/>
          <w:color w:val="000000"/>
          <w:shd w:val="clear" w:color="auto" w:fill="FFFFFF"/>
          <w:lang w:eastAsia="en-US"/>
        </w:rPr>
        <w:t xml:space="preserve"> bulunan benzer yerler için </w:t>
      </w:r>
      <w:proofErr w:type="spellStart"/>
      <w:r w:rsidRPr="008D557E">
        <w:rPr>
          <w:rFonts w:eastAsiaTheme="minorHAnsi"/>
          <w:color w:val="000000"/>
          <w:shd w:val="clear" w:color="auto" w:fill="FFFFFF"/>
          <w:lang w:eastAsia="en-US"/>
        </w:rPr>
        <w:t>Koronavirüs</w:t>
      </w:r>
      <w:proofErr w:type="spellEnd"/>
      <w:r w:rsidRPr="008D557E">
        <w:rPr>
          <w:rFonts w:eastAsiaTheme="minorHAnsi"/>
          <w:color w:val="000000"/>
          <w:shd w:val="clear" w:color="auto" w:fill="FFFFFF"/>
          <w:lang w:eastAsia="en-US"/>
        </w:rPr>
        <w:t xml:space="preserve"> Bilim Kurulu tarafından belirlenen kriterlere uyulmak kaydıyla 30.06.2020 tarihinden itibaren açılması kararlaştırılmıştır.</w:t>
      </w:r>
    </w:p>
    <w:p w:rsidR="00326B23" w:rsidRDefault="00326B23" w:rsidP="00772396">
      <w:pPr>
        <w:pStyle w:val="Default"/>
        <w:rPr>
          <w:color w:val="auto"/>
        </w:rPr>
      </w:pPr>
    </w:p>
    <w:p w:rsidR="00DC67E4" w:rsidRPr="00DC67E4" w:rsidRDefault="00DC67E4" w:rsidP="00DC67E4">
      <w:pPr>
        <w:autoSpaceDE w:val="0"/>
        <w:autoSpaceDN w:val="0"/>
        <w:adjustRightInd w:val="0"/>
        <w:rPr>
          <w:rFonts w:eastAsiaTheme="minorHAnsi"/>
          <w:b/>
          <w:bCs/>
          <w:lang w:eastAsia="en-US"/>
        </w:rPr>
      </w:pPr>
      <w:r w:rsidRPr="00DC67E4">
        <w:rPr>
          <w:rFonts w:eastAsiaTheme="minorHAnsi"/>
          <w:b/>
          <w:bCs/>
          <w:lang w:eastAsia="en-US"/>
        </w:rPr>
        <w:t>GÜVENLİ TURİZM SERTİFİKASI</w:t>
      </w:r>
    </w:p>
    <w:p w:rsidR="00F45153" w:rsidRPr="00DC67E4" w:rsidRDefault="00DC67E4" w:rsidP="00DC67E4">
      <w:pPr>
        <w:autoSpaceDE w:val="0"/>
        <w:autoSpaceDN w:val="0"/>
        <w:adjustRightInd w:val="0"/>
        <w:rPr>
          <w:rFonts w:eastAsiaTheme="minorHAnsi"/>
          <w:lang w:eastAsia="en-US"/>
        </w:rPr>
      </w:pPr>
      <w:r>
        <w:rPr>
          <w:rFonts w:eastAsiaTheme="minorHAnsi"/>
          <w:lang w:eastAsia="en-US"/>
        </w:rPr>
        <w:t xml:space="preserve">       </w:t>
      </w:r>
      <w:bookmarkStart w:id="0" w:name="_GoBack"/>
      <w:bookmarkEnd w:id="0"/>
      <w:r w:rsidRPr="00DC67E4">
        <w:rPr>
          <w:rFonts w:eastAsiaTheme="minorHAnsi"/>
          <w:lang w:eastAsia="en-US"/>
        </w:rPr>
        <w:t xml:space="preserve">Covid19 </w:t>
      </w:r>
      <w:r w:rsidRPr="00DC67E4">
        <w:rPr>
          <w:rFonts w:eastAsiaTheme="minorHAnsi"/>
          <w:lang w:eastAsia="en-US"/>
        </w:rPr>
        <w:t xml:space="preserve">kapsamında olağanüstü </w:t>
      </w:r>
      <w:proofErr w:type="spellStart"/>
      <w:r w:rsidRPr="00DC67E4">
        <w:rPr>
          <w:rFonts w:eastAsiaTheme="minorHAnsi"/>
          <w:lang w:eastAsia="en-US"/>
        </w:rPr>
        <w:t>pandemi</w:t>
      </w:r>
      <w:proofErr w:type="spellEnd"/>
      <w:r w:rsidRPr="00DC67E4">
        <w:rPr>
          <w:rFonts w:eastAsiaTheme="minorHAnsi"/>
          <w:lang w:eastAsia="en-US"/>
        </w:rPr>
        <w:t xml:space="preserve"> koşullarında sağlıklı ve gü</w:t>
      </w:r>
      <w:r w:rsidRPr="00DC67E4">
        <w:rPr>
          <w:rFonts w:eastAsiaTheme="minorHAnsi"/>
          <w:lang w:eastAsia="en-US"/>
        </w:rPr>
        <w:t xml:space="preserve">venli bir </w:t>
      </w:r>
      <w:r w:rsidRPr="00DC67E4">
        <w:rPr>
          <w:rFonts w:eastAsiaTheme="minorHAnsi"/>
          <w:lang w:eastAsia="en-US"/>
        </w:rPr>
        <w:t>turizmi mümkün kılmak ve alınan tedbirlerin üst seviyede güvenilirliğini sağlayabilmek iç</w:t>
      </w:r>
      <w:r w:rsidRPr="00DC67E4">
        <w:rPr>
          <w:rFonts w:eastAsiaTheme="minorHAnsi"/>
          <w:lang w:eastAsia="en-US"/>
        </w:rPr>
        <w:t xml:space="preserve">in </w:t>
      </w:r>
      <w:r w:rsidRPr="00DC67E4">
        <w:rPr>
          <w:rFonts w:eastAsiaTheme="minorHAnsi"/>
          <w:lang w:eastAsia="en-US"/>
        </w:rPr>
        <w:t>Türkiye Turizm Tanıtma ve Geliştirme Ajansı koordinasyonunda ve www.tga.gov.tr web</w:t>
      </w:r>
      <w:r w:rsidRPr="00DC67E4">
        <w:rPr>
          <w:rFonts w:eastAsiaTheme="minorHAnsi"/>
          <w:lang w:eastAsia="en-US"/>
        </w:rPr>
        <w:t xml:space="preserve"> </w:t>
      </w:r>
      <w:r w:rsidRPr="00DC67E4">
        <w:rPr>
          <w:rFonts w:eastAsiaTheme="minorHAnsi"/>
          <w:lang w:eastAsia="en-US"/>
        </w:rPr>
        <w:t xml:space="preserve">adresinde belirtilen, uluslararası sertifikasyon kuruluşları </w:t>
      </w:r>
      <w:r w:rsidRPr="00DC67E4">
        <w:rPr>
          <w:rFonts w:eastAsiaTheme="minorHAnsi"/>
          <w:lang w:eastAsia="en-US"/>
        </w:rPr>
        <w:lastRenderedPageBreak/>
        <w:t>tarafından üst düzey sağlı</w:t>
      </w:r>
      <w:r w:rsidRPr="00DC67E4">
        <w:rPr>
          <w:rFonts w:eastAsiaTheme="minorHAnsi"/>
          <w:lang w:eastAsia="en-US"/>
        </w:rPr>
        <w:t xml:space="preserve">k ve </w:t>
      </w:r>
      <w:proofErr w:type="gramStart"/>
      <w:r w:rsidRPr="00DC67E4">
        <w:rPr>
          <w:rFonts w:eastAsiaTheme="minorHAnsi"/>
          <w:lang w:eastAsia="en-US"/>
        </w:rPr>
        <w:t>hijyen</w:t>
      </w:r>
      <w:proofErr w:type="gramEnd"/>
      <w:r w:rsidRPr="00DC67E4">
        <w:rPr>
          <w:rFonts w:eastAsiaTheme="minorHAnsi"/>
          <w:lang w:eastAsia="en-US"/>
        </w:rPr>
        <w:t xml:space="preserve"> koşullarının konaklama tesislerinde yerine getirildiğini belgeleyen ve aylı</w:t>
      </w:r>
      <w:r w:rsidRPr="00DC67E4">
        <w:rPr>
          <w:rFonts w:eastAsiaTheme="minorHAnsi"/>
          <w:lang w:eastAsia="en-US"/>
        </w:rPr>
        <w:t xml:space="preserve">k </w:t>
      </w:r>
      <w:r w:rsidRPr="00DC67E4">
        <w:rPr>
          <w:rFonts w:eastAsiaTheme="minorHAnsi"/>
          <w:lang w:eastAsia="en-US"/>
        </w:rPr>
        <w:t xml:space="preserve">denetimlerle devamlılığını sağlamayı hedefleyen ‘Güvenli Turizm </w:t>
      </w:r>
      <w:proofErr w:type="spellStart"/>
      <w:r w:rsidRPr="00DC67E4">
        <w:rPr>
          <w:rFonts w:eastAsiaTheme="minorHAnsi"/>
          <w:lang w:eastAsia="en-US"/>
        </w:rPr>
        <w:t>Sertifikası’nı</w:t>
      </w:r>
      <w:r w:rsidRPr="00DC67E4">
        <w:rPr>
          <w:rFonts w:eastAsiaTheme="minorHAnsi"/>
          <w:lang w:eastAsia="en-US"/>
        </w:rPr>
        <w:t>n</w:t>
      </w:r>
      <w:proofErr w:type="spellEnd"/>
      <w:r w:rsidRPr="00DC67E4">
        <w:rPr>
          <w:rFonts w:eastAsiaTheme="minorHAnsi"/>
          <w:lang w:eastAsia="en-US"/>
        </w:rPr>
        <w:t xml:space="preserve">, 50 oda ve </w:t>
      </w:r>
      <w:proofErr w:type="spellStart"/>
      <w:r w:rsidRPr="00DC67E4">
        <w:rPr>
          <w:rFonts w:eastAsiaTheme="minorHAnsi"/>
          <w:lang w:eastAsia="en-US"/>
        </w:rPr>
        <w:t>üzeritüm</w:t>
      </w:r>
      <w:proofErr w:type="spellEnd"/>
      <w:r w:rsidRPr="00DC67E4">
        <w:rPr>
          <w:rFonts w:eastAsiaTheme="minorHAnsi"/>
          <w:lang w:eastAsia="en-US"/>
        </w:rPr>
        <w:t xml:space="preserve"> konaklama tesislerince (belediye veya il özel idaresi ruhsatlılar dahil) alınması</w:t>
      </w:r>
      <w:r w:rsidRPr="00DC67E4">
        <w:rPr>
          <w:rFonts w:eastAsiaTheme="minorHAnsi"/>
          <w:lang w:eastAsia="en-US"/>
        </w:rPr>
        <w:t xml:space="preserve"> zorunludur. </w:t>
      </w:r>
      <w:r w:rsidRPr="00DC67E4">
        <w:rPr>
          <w:rFonts w:eastAsiaTheme="minorHAnsi"/>
          <w:lang w:eastAsia="en-US"/>
        </w:rPr>
        <w:t xml:space="preserve">Halen faaliyette olan konaklama tesislerinin ‘Güvenli Turizm </w:t>
      </w:r>
      <w:proofErr w:type="spellStart"/>
      <w:r w:rsidRPr="00DC67E4">
        <w:rPr>
          <w:rFonts w:eastAsiaTheme="minorHAnsi"/>
          <w:lang w:eastAsia="en-US"/>
        </w:rPr>
        <w:t>Sertifikası’nı</w:t>
      </w:r>
      <w:proofErr w:type="spellEnd"/>
      <w:r w:rsidRPr="00DC67E4">
        <w:rPr>
          <w:rFonts w:eastAsiaTheme="minorHAnsi"/>
          <w:lang w:eastAsia="en-US"/>
        </w:rPr>
        <w:t xml:space="preserve"> alabilmeleri </w:t>
      </w:r>
      <w:r w:rsidRPr="00DC67E4">
        <w:rPr>
          <w:rFonts w:eastAsiaTheme="minorHAnsi"/>
          <w:lang w:eastAsia="en-US"/>
        </w:rPr>
        <w:t xml:space="preserve">için </w:t>
      </w:r>
      <w:proofErr w:type="gramStart"/>
      <w:r w:rsidRPr="00DC67E4">
        <w:rPr>
          <w:rFonts w:eastAsiaTheme="minorHAnsi"/>
          <w:lang w:eastAsia="en-US"/>
        </w:rPr>
        <w:t>15/7/2020</w:t>
      </w:r>
      <w:proofErr w:type="gramEnd"/>
      <w:r w:rsidRPr="00DC67E4">
        <w:rPr>
          <w:rFonts w:eastAsiaTheme="minorHAnsi"/>
          <w:lang w:eastAsia="en-US"/>
        </w:rPr>
        <w:t xml:space="preserve"> tarihine kadar, faaliyete yeni geçecek tesislerin ise faaliyete geç</w:t>
      </w:r>
      <w:r w:rsidRPr="00DC67E4">
        <w:rPr>
          <w:rFonts w:eastAsiaTheme="minorHAnsi"/>
          <w:lang w:eastAsia="en-US"/>
        </w:rPr>
        <w:t xml:space="preserve">melerini </w:t>
      </w:r>
      <w:r w:rsidRPr="00DC67E4">
        <w:rPr>
          <w:rFonts w:eastAsiaTheme="minorHAnsi"/>
          <w:lang w:eastAsia="en-US"/>
        </w:rPr>
        <w:t>takiben yedi gün içerisinde, Türkiye Turizm Tanıtma ve Geliştirme Ajansı</w:t>
      </w:r>
      <w:r w:rsidRPr="00DC67E4">
        <w:rPr>
          <w:rFonts w:eastAsiaTheme="minorHAnsi"/>
          <w:lang w:eastAsia="en-US"/>
        </w:rPr>
        <w:t xml:space="preserve"> </w:t>
      </w:r>
      <w:hyperlink r:id="rId6" w:history="1">
        <w:r w:rsidRPr="00DC67E4">
          <w:rPr>
            <w:rStyle w:val="Kpr"/>
            <w:rFonts w:eastAsiaTheme="minorHAnsi"/>
            <w:lang w:eastAsia="en-US"/>
          </w:rPr>
          <w:t>www.tga.gov.tr</w:t>
        </w:r>
      </w:hyperlink>
      <w:r w:rsidRPr="00DC67E4">
        <w:rPr>
          <w:rFonts w:eastAsiaTheme="minorHAnsi"/>
          <w:lang w:eastAsia="en-US"/>
        </w:rPr>
        <w:t xml:space="preserve"> </w:t>
      </w:r>
      <w:r w:rsidRPr="00DC67E4">
        <w:rPr>
          <w:rFonts w:eastAsiaTheme="minorHAnsi"/>
          <w:lang w:eastAsia="en-US"/>
        </w:rPr>
        <w:t>web adresinde belirtilen sertifika firmalarınca denetlenen ve düzenlenen ‘Güvenli Turizm</w:t>
      </w:r>
      <w:r w:rsidRPr="00DC67E4">
        <w:rPr>
          <w:rFonts w:eastAsiaTheme="minorHAnsi"/>
          <w:lang w:eastAsia="en-US"/>
        </w:rPr>
        <w:t xml:space="preserve"> </w:t>
      </w:r>
      <w:r w:rsidRPr="00DC67E4">
        <w:rPr>
          <w:rFonts w:eastAsiaTheme="minorHAnsi"/>
          <w:lang w:eastAsia="en-US"/>
        </w:rPr>
        <w:t>Sertifikası’ koşullarını yerine getirerek sertifika almaları</w:t>
      </w:r>
      <w:r w:rsidRPr="00DC67E4">
        <w:rPr>
          <w:rFonts w:eastAsiaTheme="minorHAnsi"/>
          <w:lang w:eastAsia="en-US"/>
        </w:rPr>
        <w:t xml:space="preserve"> gerekmektedir. </w:t>
      </w:r>
      <w:r w:rsidRPr="00DC67E4">
        <w:rPr>
          <w:rFonts w:eastAsiaTheme="minorHAnsi"/>
          <w:lang w:eastAsia="en-US"/>
        </w:rPr>
        <w:t>‘Güvenli Turizm Sertifikası’ alma zorunluluğu ge</w:t>
      </w:r>
      <w:r w:rsidRPr="00DC67E4">
        <w:rPr>
          <w:rFonts w:eastAsiaTheme="minorHAnsi"/>
          <w:lang w:eastAsia="en-US"/>
        </w:rPr>
        <w:t xml:space="preserve">tirilen konaklama tesislerinin, </w:t>
      </w:r>
      <w:r w:rsidRPr="00DC67E4">
        <w:rPr>
          <w:rFonts w:eastAsiaTheme="minorHAnsi"/>
          <w:lang w:eastAsia="en-US"/>
        </w:rPr>
        <w:t>sertifikasız faaliyet gösterdiğinin tespiti halinde işyeri açma ve çalışma ruhsatı</w:t>
      </w:r>
      <w:r w:rsidRPr="00DC67E4">
        <w:rPr>
          <w:rFonts w:eastAsiaTheme="minorHAnsi"/>
          <w:lang w:eastAsia="en-US"/>
        </w:rPr>
        <w:t xml:space="preserve"> ve/veya turizm </w:t>
      </w:r>
      <w:r w:rsidRPr="00DC67E4">
        <w:rPr>
          <w:rFonts w:eastAsiaTheme="minorHAnsi"/>
          <w:lang w:eastAsia="en-US"/>
        </w:rPr>
        <w:t xml:space="preserve">belgesi iptali </w:t>
      </w:r>
      <w:proofErr w:type="gramStart"/>
      <w:r w:rsidRPr="00DC67E4">
        <w:rPr>
          <w:rFonts w:eastAsiaTheme="minorHAnsi"/>
          <w:lang w:eastAsia="en-US"/>
        </w:rPr>
        <w:t>dahil</w:t>
      </w:r>
      <w:proofErr w:type="gramEnd"/>
      <w:r w:rsidRPr="00DC67E4">
        <w:rPr>
          <w:rFonts w:eastAsiaTheme="minorHAnsi"/>
          <w:lang w:eastAsia="en-US"/>
        </w:rPr>
        <w:t xml:space="preserve"> her türlü cezai işlem saklı kalmak kaydıyla, iş</w:t>
      </w:r>
      <w:r w:rsidRPr="00DC67E4">
        <w:rPr>
          <w:rFonts w:eastAsiaTheme="minorHAnsi"/>
          <w:lang w:eastAsia="en-US"/>
        </w:rPr>
        <w:t xml:space="preserve">letme faaliyetlerine son </w:t>
      </w:r>
      <w:r w:rsidRPr="00DC67E4">
        <w:rPr>
          <w:rFonts w:eastAsiaTheme="minorHAnsi"/>
          <w:lang w:eastAsia="en-US"/>
        </w:rPr>
        <w:t>verilir.</w:t>
      </w:r>
    </w:p>
    <w:p w:rsidR="00F45153" w:rsidRDefault="00F45153" w:rsidP="00772396">
      <w:pPr>
        <w:pStyle w:val="Default"/>
        <w:rPr>
          <w:color w:val="auto"/>
        </w:rPr>
      </w:pPr>
    </w:p>
    <w:p w:rsidR="00501AEE" w:rsidRPr="008D557E" w:rsidRDefault="00326B23" w:rsidP="00772396">
      <w:pPr>
        <w:pStyle w:val="Default"/>
      </w:pPr>
      <w:r>
        <w:rPr>
          <w:color w:val="auto"/>
        </w:rPr>
        <w:t xml:space="preserve">  </w:t>
      </w:r>
      <w:r w:rsidR="0013493F" w:rsidRPr="008D557E">
        <w:rPr>
          <w:shd w:val="clear" w:color="auto" w:fill="FFFFFF"/>
        </w:rPr>
        <w:t xml:space="preserve">  </w:t>
      </w:r>
      <w:proofErr w:type="gramStart"/>
      <w:r w:rsidR="00501AEE" w:rsidRPr="008D557E">
        <w:rPr>
          <w:shd w:val="clear" w:color="auto" w:fill="FFFFFF"/>
        </w:rPr>
        <w:t xml:space="preserve">- </w:t>
      </w:r>
      <w:r w:rsidR="00501AEE" w:rsidRPr="008D557E">
        <w:rPr>
          <w:color w:val="000000" w:themeColor="text1"/>
          <w:shd w:val="clear" w:color="auto" w:fill="FFFFFF"/>
        </w:rPr>
        <w:t> İlçe Umumi Hıfzıssıhha Kurulu’nun aldığı kararlara uyulmaması halinde ve her seferinde olmak üzere;</w:t>
      </w:r>
      <w:r w:rsidR="00501AEE" w:rsidRPr="008D557E">
        <w:rPr>
          <w:color w:val="000000" w:themeColor="text1"/>
        </w:rPr>
        <w:br/>
      </w:r>
      <w:r w:rsidR="00501AEE" w:rsidRPr="008D557E">
        <w:rPr>
          <w:color w:val="000000" w:themeColor="text1"/>
          <w:shd w:val="clear" w:color="auto" w:fill="FFFFFF"/>
        </w:rPr>
        <w:t>   a. Umumi Hıfzıssıhha Kanunu’nun </w:t>
      </w:r>
      <w:r w:rsidR="00501AEE" w:rsidRPr="008D557E">
        <w:rPr>
          <w:rStyle w:val="Gl"/>
          <w:color w:val="000000" w:themeColor="text1"/>
          <w:shd w:val="clear" w:color="auto" w:fill="FFFFFF"/>
        </w:rPr>
        <w:t>282. maddesi</w:t>
      </w:r>
      <w:r w:rsidR="00501AEE" w:rsidRPr="008D557E">
        <w:rPr>
          <w:color w:val="000000" w:themeColor="text1"/>
          <w:shd w:val="clear" w:color="auto" w:fill="FFFFFF"/>
        </w:rPr>
        <w:t> gereğince </w:t>
      </w:r>
      <w:r w:rsidR="00501AEE" w:rsidRPr="008D557E">
        <w:rPr>
          <w:color w:val="000000" w:themeColor="text1"/>
        </w:rPr>
        <w:br/>
      </w:r>
      <w:r w:rsidR="00501AEE" w:rsidRPr="008D557E">
        <w:rPr>
          <w:color w:val="000000" w:themeColor="text1"/>
          <w:shd w:val="clear" w:color="auto" w:fill="FFFFFF"/>
        </w:rPr>
        <w:t>   b. Kabahatler Kanunu’nun </w:t>
      </w:r>
      <w:r w:rsidR="00501AEE" w:rsidRPr="008D557E">
        <w:rPr>
          <w:rStyle w:val="Gl"/>
          <w:color w:val="000000" w:themeColor="text1"/>
          <w:shd w:val="clear" w:color="auto" w:fill="FFFFFF"/>
        </w:rPr>
        <w:t>32. maddesi</w:t>
      </w:r>
      <w:r w:rsidR="00501AEE" w:rsidRPr="008D557E">
        <w:rPr>
          <w:color w:val="000000" w:themeColor="text1"/>
          <w:shd w:val="clear" w:color="auto" w:fill="FFFFFF"/>
        </w:rPr>
        <w:t> gereğince idari para cezası,</w:t>
      </w:r>
      <w:r w:rsidR="00501AEE" w:rsidRPr="008D557E">
        <w:rPr>
          <w:color w:val="000000" w:themeColor="text1"/>
        </w:rPr>
        <w:br/>
      </w:r>
      <w:r w:rsidR="00501AEE" w:rsidRPr="008D557E">
        <w:rPr>
          <w:color w:val="000000" w:themeColor="text1"/>
          <w:shd w:val="clear" w:color="auto" w:fill="FFFFFF"/>
        </w:rPr>
        <w:t>   c. Türk Ceza Kanunu’nun Bulaşıcı Hastalıklara İlişkin Tedbirlere Aykırı Davranma başlıklı </w:t>
      </w:r>
      <w:r w:rsidR="00501AEE" w:rsidRPr="008D557E">
        <w:rPr>
          <w:rStyle w:val="Gl"/>
          <w:color w:val="000000" w:themeColor="text1"/>
          <w:shd w:val="clear" w:color="auto" w:fill="FFFFFF"/>
        </w:rPr>
        <w:t>195.</w:t>
      </w:r>
      <w:r w:rsidR="00737605" w:rsidRPr="008D557E">
        <w:rPr>
          <w:color w:val="000000" w:themeColor="text1"/>
          <w:shd w:val="clear" w:color="auto" w:fill="FFFFFF"/>
        </w:rPr>
        <w:t> maddesinde yer alan ‘’</w:t>
      </w:r>
      <w:r w:rsidR="00501AEE" w:rsidRPr="008D557E">
        <w:rPr>
          <w:color w:val="000000" w:themeColor="text1"/>
          <w:shd w:val="clear" w:color="auto" w:fill="FFFFFF"/>
        </w:rPr>
        <w:t xml:space="preserve"> yetkili makamlarca alınan tedbirlere uymayan kişi, </w:t>
      </w:r>
      <w:r w:rsidR="00501AEE" w:rsidRPr="008D557E">
        <w:rPr>
          <w:rStyle w:val="Vurgu"/>
          <w:b/>
          <w:bCs/>
          <w:color w:val="000000" w:themeColor="text1"/>
          <w:u w:val="single"/>
          <w:shd w:val="clear" w:color="auto" w:fill="FFFFFF"/>
        </w:rPr>
        <w:t>iki aydan bir yıla kadar hapis cezasıyla cezalandırılır.</w:t>
      </w:r>
      <w:r w:rsidR="00501AEE" w:rsidRPr="008D557E">
        <w:rPr>
          <w:color w:val="000000" w:themeColor="text1"/>
          <w:shd w:val="clear" w:color="auto" w:fill="FFFFFF"/>
        </w:rPr>
        <w:t>” hükmü gereği</w:t>
      </w:r>
      <w:r w:rsidR="00604375" w:rsidRPr="008D557E">
        <w:rPr>
          <w:color w:val="000000" w:themeColor="text1"/>
          <w:shd w:val="clear" w:color="auto" w:fill="FFFFFF"/>
        </w:rPr>
        <w:t xml:space="preserve">nce, bu hükme uymayan kişilerin </w:t>
      </w:r>
      <w:r w:rsidR="00501AEE" w:rsidRPr="008D557E">
        <w:rPr>
          <w:color w:val="000000" w:themeColor="text1"/>
          <w:shd w:val="clear" w:color="auto" w:fill="FFFFFF"/>
        </w:rPr>
        <w:t>haklarında </w:t>
      </w:r>
      <w:r w:rsidR="00501AEE" w:rsidRPr="008D557E">
        <w:rPr>
          <w:rStyle w:val="Gl"/>
          <w:color w:val="000000" w:themeColor="text1"/>
          <w:shd w:val="clear" w:color="auto" w:fill="FFFFFF"/>
        </w:rPr>
        <w:t>ADLİ</w:t>
      </w:r>
      <w:r w:rsidR="00501AEE" w:rsidRPr="008D557E">
        <w:rPr>
          <w:color w:val="000000" w:themeColor="text1"/>
          <w:shd w:val="clear" w:color="auto" w:fill="FFFFFF"/>
        </w:rPr>
        <w:t> ve </w:t>
      </w:r>
      <w:r w:rsidR="00501AEE" w:rsidRPr="008D557E">
        <w:rPr>
          <w:rStyle w:val="Gl"/>
          <w:color w:val="000000" w:themeColor="text1"/>
          <w:shd w:val="clear" w:color="auto" w:fill="FFFFFF"/>
        </w:rPr>
        <w:t>İDARİ İŞLEMLER</w:t>
      </w:r>
      <w:r w:rsidR="00772396" w:rsidRPr="008D557E">
        <w:rPr>
          <w:rStyle w:val="Gl"/>
          <w:color w:val="000000" w:themeColor="text1"/>
          <w:shd w:val="clear" w:color="auto" w:fill="FFFFFF"/>
        </w:rPr>
        <w:t xml:space="preserve">İN </w:t>
      </w:r>
      <w:r w:rsidR="00772396" w:rsidRPr="008D557E">
        <w:rPr>
          <w:b/>
          <w:u w:val="single"/>
        </w:rPr>
        <w:t>derhal uygulanmasına</w:t>
      </w:r>
      <w:r w:rsidR="00772396" w:rsidRPr="008D557E">
        <w:rPr>
          <w:b/>
        </w:rPr>
        <w:t>,</w:t>
      </w:r>
      <w:proofErr w:type="gramEnd"/>
    </w:p>
    <w:p w:rsidR="00501AEE" w:rsidRPr="008D557E" w:rsidRDefault="00C03E48" w:rsidP="00501AEE">
      <w:r w:rsidRPr="008D557E">
        <w:rPr>
          <w:color w:val="000000"/>
          <w:shd w:val="clear" w:color="auto" w:fill="FFFFFF"/>
        </w:rPr>
        <w:t xml:space="preserve">  </w:t>
      </w:r>
      <w:r w:rsidR="00772396" w:rsidRPr="008D557E">
        <w:rPr>
          <w:color w:val="000000"/>
          <w:shd w:val="clear" w:color="auto" w:fill="FFFFFF"/>
        </w:rPr>
        <w:t xml:space="preserve"> d</w:t>
      </w:r>
      <w:r w:rsidR="00501AEE" w:rsidRPr="008D557E">
        <w:rPr>
          <w:color w:val="000000"/>
          <w:shd w:val="clear" w:color="auto" w:fill="FFFFFF"/>
        </w:rPr>
        <w:t>.</w:t>
      </w:r>
      <w:r w:rsidR="00501AEE" w:rsidRPr="008D557E">
        <w:rPr>
          <w:color w:val="000000"/>
        </w:rPr>
        <w:t xml:space="preserve"> İş bu hükümlerle ilgili kolluk </w:t>
      </w:r>
      <w:proofErr w:type="gramStart"/>
      <w:r w:rsidR="00501AEE" w:rsidRPr="008D557E">
        <w:rPr>
          <w:color w:val="000000"/>
        </w:rPr>
        <w:t>güçleri , zabıtalar</w:t>
      </w:r>
      <w:proofErr w:type="gramEnd"/>
      <w:r w:rsidR="00501AEE" w:rsidRPr="008D557E">
        <w:rPr>
          <w:color w:val="000000"/>
        </w:rPr>
        <w:t xml:space="preserve"> ve </w:t>
      </w:r>
      <w:r w:rsidR="00501AEE" w:rsidRPr="008D557E">
        <w:t>İlçe Hıfzıssıhha Kurulu tarafından     uygulanmasına,</w:t>
      </w:r>
    </w:p>
    <w:p w:rsidR="00501AEE" w:rsidRPr="008D557E" w:rsidRDefault="00501AEE" w:rsidP="00501AEE">
      <w:pPr>
        <w:rPr>
          <w:color w:val="000000"/>
          <w:shd w:val="clear" w:color="auto" w:fill="FFFFFF"/>
        </w:rPr>
      </w:pPr>
    </w:p>
    <w:p w:rsidR="00501AEE" w:rsidRPr="008D557E" w:rsidRDefault="00501AEE" w:rsidP="00501AEE">
      <w:pPr>
        <w:jc w:val="both"/>
      </w:pPr>
      <w:r w:rsidRPr="008D557E">
        <w:t xml:space="preserve">      Bilgilerinizi ve uygulamada herhangi bir aksaklığa meydan </w:t>
      </w:r>
      <w:r w:rsidR="00181F9B" w:rsidRPr="008D557E">
        <w:t>verilmemesi</w:t>
      </w:r>
      <w:r w:rsidRPr="008D557E">
        <w:t xml:space="preserve"> ve mağduriyete neden olunmaması için gerekli koordinasyonun sağlanması, uygulamanın yakinen takip edilerek herhangi bir aksaklığa meydan verilmemesine;</w:t>
      </w:r>
    </w:p>
    <w:p w:rsidR="00181F9B" w:rsidRPr="008D557E" w:rsidRDefault="00181F9B" w:rsidP="00501AEE">
      <w:pPr>
        <w:spacing w:after="120"/>
        <w:jc w:val="both"/>
      </w:pPr>
    </w:p>
    <w:p w:rsidR="00501AEE" w:rsidRPr="008D557E" w:rsidRDefault="00181F9B" w:rsidP="00181F9B">
      <w:pPr>
        <w:spacing w:after="120"/>
        <w:jc w:val="both"/>
      </w:pPr>
      <w:r w:rsidRPr="008D557E">
        <w:t xml:space="preserve">    </w:t>
      </w:r>
      <w:r w:rsidR="00501AEE" w:rsidRPr="008D557E">
        <w:t xml:space="preserve"> Oy birliği ile karar verilmiştir.</w:t>
      </w:r>
    </w:p>
    <w:sectPr w:rsidR="00501AEE" w:rsidRPr="008D557E" w:rsidSect="00501A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NewRomanPSMT">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42E47"/>
    <w:multiLevelType w:val="hybridMultilevel"/>
    <w:tmpl w:val="BF581DAE"/>
    <w:lvl w:ilvl="0" w:tplc="3EFCD31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CB6229"/>
    <w:multiLevelType w:val="hybridMultilevel"/>
    <w:tmpl w:val="5014A6B0"/>
    <w:lvl w:ilvl="0" w:tplc="D59EBFBE">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49"/>
    <w:rsid w:val="00006350"/>
    <w:rsid w:val="00010CEC"/>
    <w:rsid w:val="0013493F"/>
    <w:rsid w:val="00181F9B"/>
    <w:rsid w:val="0022210B"/>
    <w:rsid w:val="00245269"/>
    <w:rsid w:val="002475B0"/>
    <w:rsid w:val="002C7C29"/>
    <w:rsid w:val="00326B23"/>
    <w:rsid w:val="0033667D"/>
    <w:rsid w:val="0035655E"/>
    <w:rsid w:val="00501AEE"/>
    <w:rsid w:val="005410E2"/>
    <w:rsid w:val="00543449"/>
    <w:rsid w:val="005C1C5F"/>
    <w:rsid w:val="00604375"/>
    <w:rsid w:val="00617788"/>
    <w:rsid w:val="00641071"/>
    <w:rsid w:val="00710BCC"/>
    <w:rsid w:val="00737605"/>
    <w:rsid w:val="00753EDC"/>
    <w:rsid w:val="00754589"/>
    <w:rsid w:val="0075723C"/>
    <w:rsid w:val="00764695"/>
    <w:rsid w:val="00772396"/>
    <w:rsid w:val="00775747"/>
    <w:rsid w:val="007F51E2"/>
    <w:rsid w:val="0084711F"/>
    <w:rsid w:val="008611C4"/>
    <w:rsid w:val="00897C1C"/>
    <w:rsid w:val="008D557E"/>
    <w:rsid w:val="008E422B"/>
    <w:rsid w:val="009E00F9"/>
    <w:rsid w:val="00A87780"/>
    <w:rsid w:val="00AD1DE8"/>
    <w:rsid w:val="00B95C20"/>
    <w:rsid w:val="00BD5042"/>
    <w:rsid w:val="00C03E48"/>
    <w:rsid w:val="00CC6E7A"/>
    <w:rsid w:val="00D375C9"/>
    <w:rsid w:val="00D568D3"/>
    <w:rsid w:val="00D94F54"/>
    <w:rsid w:val="00DC67E4"/>
    <w:rsid w:val="00DF35B8"/>
    <w:rsid w:val="00EE6660"/>
    <w:rsid w:val="00F22419"/>
    <w:rsid w:val="00F451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224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224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2241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 w:type="paragraph" w:styleId="ListeParagraf">
    <w:name w:val="List Paragraph"/>
    <w:basedOn w:val="Normal"/>
    <w:uiPriority w:val="34"/>
    <w:qFormat/>
    <w:rsid w:val="0075723C"/>
    <w:pPr>
      <w:ind w:left="720"/>
      <w:contextualSpacing/>
    </w:pPr>
  </w:style>
  <w:style w:type="character" w:customStyle="1" w:styleId="Balk2Char">
    <w:name w:val="Başlık 2 Char"/>
    <w:basedOn w:val="VarsaylanParagrafYazTipi"/>
    <w:link w:val="Balk2"/>
    <w:uiPriority w:val="9"/>
    <w:rsid w:val="00F22419"/>
    <w:rPr>
      <w:rFonts w:asciiTheme="majorHAnsi" w:eastAsiaTheme="majorEastAsia" w:hAnsiTheme="majorHAnsi" w:cstheme="majorBidi"/>
      <w:b/>
      <w:bCs/>
      <w:color w:val="4F81BD" w:themeColor="accent1"/>
      <w:sz w:val="26"/>
      <w:szCs w:val="26"/>
      <w:lang w:eastAsia="tr-TR"/>
    </w:rPr>
  </w:style>
  <w:style w:type="character" w:customStyle="1" w:styleId="Balk1Char">
    <w:name w:val="Başlık 1 Char"/>
    <w:basedOn w:val="VarsaylanParagrafYazTipi"/>
    <w:link w:val="Balk1"/>
    <w:uiPriority w:val="9"/>
    <w:rsid w:val="00F22419"/>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semiHidden/>
    <w:rsid w:val="00F22419"/>
    <w:rPr>
      <w:rFonts w:asciiTheme="majorHAnsi" w:eastAsiaTheme="majorEastAsia" w:hAnsiTheme="majorHAnsi" w:cstheme="majorBidi"/>
      <w:b/>
      <w:bCs/>
      <w:color w:val="4F81BD" w:themeColor="accent1"/>
      <w:sz w:val="24"/>
      <w:szCs w:val="24"/>
      <w:lang w:eastAsia="tr-TR"/>
    </w:rPr>
  </w:style>
  <w:style w:type="character" w:styleId="Kpr">
    <w:name w:val="Hyperlink"/>
    <w:basedOn w:val="VarsaylanParagrafYazTipi"/>
    <w:uiPriority w:val="99"/>
    <w:unhideWhenUsed/>
    <w:rsid w:val="00DC67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224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224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2241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 w:type="paragraph" w:styleId="ListeParagraf">
    <w:name w:val="List Paragraph"/>
    <w:basedOn w:val="Normal"/>
    <w:uiPriority w:val="34"/>
    <w:qFormat/>
    <w:rsid w:val="0075723C"/>
    <w:pPr>
      <w:ind w:left="720"/>
      <w:contextualSpacing/>
    </w:pPr>
  </w:style>
  <w:style w:type="character" w:customStyle="1" w:styleId="Balk2Char">
    <w:name w:val="Başlık 2 Char"/>
    <w:basedOn w:val="VarsaylanParagrafYazTipi"/>
    <w:link w:val="Balk2"/>
    <w:uiPriority w:val="9"/>
    <w:rsid w:val="00F22419"/>
    <w:rPr>
      <w:rFonts w:asciiTheme="majorHAnsi" w:eastAsiaTheme="majorEastAsia" w:hAnsiTheme="majorHAnsi" w:cstheme="majorBidi"/>
      <w:b/>
      <w:bCs/>
      <w:color w:val="4F81BD" w:themeColor="accent1"/>
      <w:sz w:val="26"/>
      <w:szCs w:val="26"/>
      <w:lang w:eastAsia="tr-TR"/>
    </w:rPr>
  </w:style>
  <w:style w:type="character" w:customStyle="1" w:styleId="Balk1Char">
    <w:name w:val="Başlık 1 Char"/>
    <w:basedOn w:val="VarsaylanParagrafYazTipi"/>
    <w:link w:val="Balk1"/>
    <w:uiPriority w:val="9"/>
    <w:rsid w:val="00F22419"/>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semiHidden/>
    <w:rsid w:val="00F22419"/>
    <w:rPr>
      <w:rFonts w:asciiTheme="majorHAnsi" w:eastAsiaTheme="majorEastAsia" w:hAnsiTheme="majorHAnsi" w:cstheme="majorBidi"/>
      <w:b/>
      <w:bCs/>
      <w:color w:val="4F81BD" w:themeColor="accent1"/>
      <w:sz w:val="24"/>
      <w:szCs w:val="24"/>
      <w:lang w:eastAsia="tr-TR"/>
    </w:rPr>
  </w:style>
  <w:style w:type="character" w:styleId="Kpr">
    <w:name w:val="Hyperlink"/>
    <w:basedOn w:val="VarsaylanParagrafYazTipi"/>
    <w:uiPriority w:val="99"/>
    <w:unhideWhenUsed/>
    <w:rsid w:val="00DC6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37599">
      <w:bodyDiv w:val="1"/>
      <w:marLeft w:val="0"/>
      <w:marRight w:val="0"/>
      <w:marTop w:val="0"/>
      <w:marBottom w:val="0"/>
      <w:divBdr>
        <w:top w:val="none" w:sz="0" w:space="0" w:color="auto"/>
        <w:left w:val="none" w:sz="0" w:space="0" w:color="auto"/>
        <w:bottom w:val="none" w:sz="0" w:space="0" w:color="auto"/>
        <w:right w:val="none" w:sz="0" w:space="0" w:color="auto"/>
      </w:divBdr>
      <w:divsChild>
        <w:div w:id="630213411">
          <w:marLeft w:val="0"/>
          <w:marRight w:val="0"/>
          <w:marTop w:val="90"/>
          <w:marBottom w:val="0"/>
          <w:divBdr>
            <w:top w:val="none" w:sz="0" w:space="0" w:color="auto"/>
            <w:left w:val="none" w:sz="0" w:space="0" w:color="auto"/>
            <w:bottom w:val="none" w:sz="0" w:space="0" w:color="auto"/>
            <w:right w:val="none" w:sz="0" w:space="0" w:color="auto"/>
          </w:divBdr>
          <w:divsChild>
            <w:div w:id="206264440">
              <w:marLeft w:val="0"/>
              <w:marRight w:val="0"/>
              <w:marTop w:val="0"/>
              <w:marBottom w:val="420"/>
              <w:divBdr>
                <w:top w:val="none" w:sz="0" w:space="0" w:color="auto"/>
                <w:left w:val="none" w:sz="0" w:space="0" w:color="auto"/>
                <w:bottom w:val="none" w:sz="0" w:space="0" w:color="auto"/>
                <w:right w:val="none" w:sz="0" w:space="0" w:color="auto"/>
              </w:divBdr>
              <w:divsChild>
                <w:div w:id="1274895136">
                  <w:marLeft w:val="0"/>
                  <w:marRight w:val="0"/>
                  <w:marTop w:val="0"/>
                  <w:marBottom w:val="0"/>
                  <w:divBdr>
                    <w:top w:val="none" w:sz="0" w:space="0" w:color="auto"/>
                    <w:left w:val="none" w:sz="0" w:space="0" w:color="auto"/>
                    <w:bottom w:val="none" w:sz="0" w:space="0" w:color="auto"/>
                    <w:right w:val="none" w:sz="0" w:space="0" w:color="auto"/>
                  </w:divBdr>
                  <w:divsChild>
                    <w:div w:id="1463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ga.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2051</Words>
  <Characters>11697</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32</cp:revision>
  <cp:lastPrinted>2020-04-03T11:13:00Z</cp:lastPrinted>
  <dcterms:created xsi:type="dcterms:W3CDTF">2020-03-27T10:20:00Z</dcterms:created>
  <dcterms:modified xsi:type="dcterms:W3CDTF">2020-07-03T13:48:00Z</dcterms:modified>
</cp:coreProperties>
</file>